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99" w:rsidRDefault="00607499" w:rsidP="00AB5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tbl>
      <w:tblPr>
        <w:tblStyle w:val="af0"/>
        <w:tblW w:w="101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90"/>
        <w:gridCol w:w="1762"/>
        <w:gridCol w:w="3483"/>
      </w:tblGrid>
      <w:tr w:rsidR="00607499">
        <w:trPr>
          <w:trHeight w:val="220"/>
        </w:trPr>
        <w:tc>
          <w:tcPr>
            <w:tcW w:w="4890" w:type="dxa"/>
            <w:vMerge w:val="restart"/>
          </w:tcPr>
          <w:p w:rsidR="00607499" w:rsidRDefault="00607499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7371"/>
              </w:tabs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62" w:type="dxa"/>
          </w:tcPr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7371"/>
              </w:tabs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 xml:space="preserve">Name :         </w:t>
            </w:r>
          </w:p>
        </w:tc>
        <w:tc>
          <w:tcPr>
            <w:tcW w:w="3483" w:type="dxa"/>
          </w:tcPr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7371"/>
              </w:tabs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Arial" w:cs="Arial"/>
                <w:color w:val="000000"/>
                <w:sz w:val="18"/>
                <w:szCs w:val="18"/>
              </w:rPr>
              <w:t>Агабалов</w:t>
            </w:r>
            <w:proofErr w:type="spellEnd"/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Микола</w:t>
            </w:r>
          </w:p>
        </w:tc>
      </w:tr>
      <w:tr w:rsidR="00607499">
        <w:trPr>
          <w:trHeight w:val="220"/>
        </w:trPr>
        <w:tc>
          <w:tcPr>
            <w:tcW w:w="4890" w:type="dxa"/>
            <w:vMerge/>
          </w:tcPr>
          <w:p w:rsidR="00607499" w:rsidRDefault="00607499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</w:tcPr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7371"/>
              </w:tabs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Department</w:t>
            </w:r>
          </w:p>
        </w:tc>
        <w:tc>
          <w:tcPr>
            <w:tcW w:w="3483" w:type="dxa"/>
          </w:tcPr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7371"/>
              </w:tabs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Arial" w:cs="Arial"/>
                <w:color w:val="000000"/>
                <w:sz w:val="18"/>
                <w:szCs w:val="18"/>
              </w:rPr>
              <w:t>Збуту</w:t>
            </w:r>
            <w:proofErr w:type="spellEnd"/>
          </w:p>
        </w:tc>
      </w:tr>
      <w:tr w:rsidR="00607499">
        <w:trPr>
          <w:trHeight w:val="220"/>
        </w:trPr>
        <w:tc>
          <w:tcPr>
            <w:tcW w:w="4890" w:type="dxa"/>
            <w:vMerge/>
          </w:tcPr>
          <w:p w:rsidR="00607499" w:rsidRDefault="00607499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</w:tcPr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7371"/>
              </w:tabs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Arial" w:cs="Arial"/>
                <w:color w:val="000000"/>
                <w:sz w:val="18"/>
                <w:szCs w:val="18"/>
              </w:rPr>
              <w:t>Telephone</w:t>
            </w:r>
            <w:proofErr w:type="spellEnd"/>
          </w:p>
        </w:tc>
        <w:tc>
          <w:tcPr>
            <w:tcW w:w="3483" w:type="dxa"/>
          </w:tcPr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7371"/>
              </w:tabs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+38-044-391-09-50</w:t>
            </w:r>
          </w:p>
        </w:tc>
      </w:tr>
      <w:tr w:rsidR="00607499">
        <w:trPr>
          <w:trHeight w:val="220"/>
        </w:trPr>
        <w:tc>
          <w:tcPr>
            <w:tcW w:w="4890" w:type="dxa"/>
            <w:vMerge/>
          </w:tcPr>
          <w:p w:rsidR="00607499" w:rsidRDefault="00607499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</w:tcPr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7371"/>
              </w:tabs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3483" w:type="dxa"/>
          </w:tcPr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7371"/>
              </w:tabs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+38-044-392-00-91</w:t>
            </w:r>
          </w:p>
        </w:tc>
      </w:tr>
      <w:tr w:rsidR="00607499">
        <w:trPr>
          <w:trHeight w:val="220"/>
        </w:trPr>
        <w:tc>
          <w:tcPr>
            <w:tcW w:w="4890" w:type="dxa"/>
            <w:vMerge/>
          </w:tcPr>
          <w:p w:rsidR="00607499" w:rsidRDefault="00607499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</w:tcPr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7371"/>
              </w:tabs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3483" w:type="dxa"/>
          </w:tcPr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7371"/>
              </w:tabs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mykola.agabalov@siemens-healthineers.com</w:t>
            </w:r>
          </w:p>
        </w:tc>
      </w:tr>
      <w:tr w:rsidR="00607499">
        <w:trPr>
          <w:trHeight w:val="220"/>
        </w:trPr>
        <w:tc>
          <w:tcPr>
            <w:tcW w:w="4890" w:type="dxa"/>
            <w:vMerge/>
          </w:tcPr>
          <w:p w:rsidR="00607499" w:rsidRDefault="00607499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</w:tcPr>
          <w:p w:rsidR="00607499" w:rsidRDefault="00607499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7371"/>
              </w:tabs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83" w:type="dxa"/>
          </w:tcPr>
          <w:p w:rsidR="00607499" w:rsidRDefault="00607499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7371"/>
              </w:tabs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607499">
        <w:trPr>
          <w:trHeight w:val="220"/>
        </w:trPr>
        <w:tc>
          <w:tcPr>
            <w:tcW w:w="4890" w:type="dxa"/>
            <w:vMerge/>
          </w:tcPr>
          <w:p w:rsidR="00607499" w:rsidRDefault="00607499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</w:tcPr>
          <w:p w:rsidR="00607499" w:rsidRDefault="00607499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7371"/>
              </w:tabs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3483" w:type="dxa"/>
          </w:tcPr>
          <w:p w:rsidR="00607499" w:rsidRDefault="00607499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7371"/>
              </w:tabs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607499">
        <w:trPr>
          <w:trHeight w:val="220"/>
        </w:trPr>
        <w:tc>
          <w:tcPr>
            <w:tcW w:w="4890" w:type="dxa"/>
            <w:vMerge/>
          </w:tcPr>
          <w:p w:rsidR="00607499" w:rsidRDefault="00607499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</w:tcPr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7371"/>
              </w:tabs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Arial" w:cs="Arial"/>
                <w:color w:val="000000"/>
                <w:sz w:val="18"/>
                <w:szCs w:val="18"/>
              </w:rPr>
              <w:t>Your</w:t>
            </w:r>
            <w:proofErr w:type="spellEnd"/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8"/>
                <w:szCs w:val="18"/>
              </w:rPr>
              <w:t>ref</w:t>
            </w:r>
            <w:proofErr w:type="spellEnd"/>
            <w:r>
              <w:rPr>
                <w:rFonts w:eastAsia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eastAsia="Arial" w:cs="Arial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483" w:type="dxa"/>
          </w:tcPr>
          <w:p w:rsidR="00607499" w:rsidRDefault="00607499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7371"/>
              </w:tabs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607499">
        <w:trPr>
          <w:trHeight w:val="220"/>
        </w:trPr>
        <w:tc>
          <w:tcPr>
            <w:tcW w:w="4890" w:type="dxa"/>
            <w:vMerge/>
          </w:tcPr>
          <w:p w:rsidR="00607499" w:rsidRDefault="00607499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</w:tcPr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7371"/>
              </w:tabs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Arial" w:cs="Arial"/>
                <w:color w:val="000000"/>
                <w:sz w:val="18"/>
                <w:szCs w:val="18"/>
              </w:rPr>
              <w:t>Our</w:t>
            </w:r>
            <w:proofErr w:type="spellEnd"/>
            <w:r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18"/>
                <w:szCs w:val="18"/>
              </w:rPr>
              <w:t>ref</w:t>
            </w:r>
            <w:proofErr w:type="spellEnd"/>
            <w:r>
              <w:rPr>
                <w:rFonts w:eastAsia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483" w:type="dxa"/>
          </w:tcPr>
          <w:p w:rsidR="00607499" w:rsidRDefault="00607499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7371"/>
              </w:tabs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607499">
        <w:trPr>
          <w:trHeight w:val="220"/>
        </w:trPr>
        <w:tc>
          <w:tcPr>
            <w:tcW w:w="4890" w:type="dxa"/>
            <w:vMerge/>
          </w:tcPr>
          <w:p w:rsidR="00607499" w:rsidRDefault="00607499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762" w:type="dxa"/>
          </w:tcPr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7371"/>
              </w:tabs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/>
                <w:color w:val="000000"/>
                <w:sz w:val="18"/>
                <w:szCs w:val="18"/>
              </w:rPr>
              <w:t>Date (</w:t>
            </w:r>
            <w:proofErr w:type="spellStart"/>
            <w:r>
              <w:rPr>
                <w:rFonts w:eastAsia="Arial" w:cs="Arial"/>
                <w:color w:val="000000"/>
                <w:sz w:val="18"/>
                <w:szCs w:val="18"/>
              </w:rPr>
              <w:t>yyyy</w:t>
            </w:r>
            <w:proofErr w:type="spellEnd"/>
            <w:r>
              <w:rPr>
                <w:rFonts w:eastAsia="Arial" w:cs="Arial"/>
                <w:color w:val="000000"/>
                <w:sz w:val="18"/>
                <w:szCs w:val="18"/>
              </w:rPr>
              <w:t>-mm-</w:t>
            </w:r>
            <w:proofErr w:type="spellStart"/>
            <w:r>
              <w:rPr>
                <w:rFonts w:eastAsia="Arial" w:cs="Arial"/>
                <w:color w:val="000000"/>
                <w:sz w:val="18"/>
                <w:szCs w:val="18"/>
              </w:rPr>
              <w:t>dd</w:t>
            </w:r>
            <w:proofErr w:type="spellEnd"/>
            <w:r>
              <w:rPr>
                <w:rFonts w:eastAsia="Arial" w:cs="Arial"/>
                <w:color w:val="000000"/>
                <w:sz w:val="18"/>
                <w:szCs w:val="18"/>
              </w:rPr>
              <w:t>.)</w:t>
            </w:r>
          </w:p>
        </w:tc>
        <w:tc>
          <w:tcPr>
            <w:tcW w:w="3483" w:type="dxa"/>
          </w:tcPr>
          <w:p w:rsidR="00607499" w:rsidRDefault="00607499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  <w:tab w:val="left" w:pos="7371"/>
              </w:tabs>
              <w:spacing w:line="240" w:lineRule="auto"/>
              <w:ind w:left="0" w:hanging="2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</w:tbl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 w:cs="Arial"/>
          <w:color w:val="000000"/>
          <w:sz w:val="28"/>
          <w:szCs w:val="28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 w:cs="Arial"/>
          <w:color w:val="000000"/>
          <w:sz w:val="28"/>
          <w:szCs w:val="28"/>
        </w:rPr>
      </w:pPr>
    </w:p>
    <w:p w:rsidR="00607499" w:rsidRDefault="00FA5B0E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 w:cs="Arial"/>
          <w:color w:val="000000"/>
          <w:sz w:val="28"/>
          <w:szCs w:val="28"/>
        </w:rPr>
      </w:pPr>
      <w:proofErr w:type="spellStart"/>
      <w:r>
        <w:rPr>
          <w:rFonts w:eastAsia="Arial" w:cs="Arial"/>
          <w:b/>
          <w:color w:val="000000"/>
          <w:sz w:val="28"/>
          <w:szCs w:val="28"/>
        </w:rPr>
        <w:t>Пропозиція</w:t>
      </w:r>
      <w:proofErr w:type="spellEnd"/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Arial" w:cs="Arial"/>
          <w:color w:val="000000"/>
          <w:sz w:val="28"/>
          <w:szCs w:val="28"/>
        </w:rPr>
      </w:pPr>
    </w:p>
    <w:p w:rsidR="00607499" w:rsidRDefault="00FA5B0E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</w:rPr>
      </w:pPr>
      <w:proofErr w:type="spellStart"/>
      <w:r>
        <w:rPr>
          <w:rFonts w:eastAsia="Arial" w:cs="Arial"/>
          <w:i/>
          <w:color w:val="000000"/>
        </w:rPr>
        <w:t>Товариство</w:t>
      </w:r>
      <w:proofErr w:type="spellEnd"/>
      <w:r>
        <w:rPr>
          <w:rFonts w:eastAsia="Arial" w:cs="Arial"/>
          <w:i/>
          <w:color w:val="000000"/>
        </w:rPr>
        <w:t xml:space="preserve"> з </w:t>
      </w:r>
      <w:proofErr w:type="spellStart"/>
      <w:r>
        <w:rPr>
          <w:rFonts w:eastAsia="Arial" w:cs="Arial"/>
          <w:i/>
          <w:color w:val="000000"/>
        </w:rPr>
        <w:t>обмеженою</w:t>
      </w:r>
      <w:proofErr w:type="spellEnd"/>
      <w:r>
        <w:rPr>
          <w:rFonts w:eastAsia="Arial" w:cs="Arial"/>
          <w:i/>
          <w:color w:val="000000"/>
        </w:rPr>
        <w:t xml:space="preserve"> </w:t>
      </w:r>
      <w:proofErr w:type="spellStart"/>
      <w:r>
        <w:rPr>
          <w:rFonts w:eastAsia="Arial" w:cs="Arial"/>
          <w:i/>
          <w:color w:val="000000"/>
        </w:rPr>
        <w:t>відповідальністю</w:t>
      </w:r>
      <w:proofErr w:type="spellEnd"/>
      <w:r>
        <w:rPr>
          <w:rFonts w:eastAsia="Arial" w:cs="Arial"/>
          <w:i/>
          <w:color w:val="000000"/>
        </w:rPr>
        <w:t xml:space="preserve"> "</w:t>
      </w:r>
      <w:proofErr w:type="spellStart"/>
      <w:r>
        <w:rPr>
          <w:rFonts w:eastAsia="Arial" w:cs="Arial"/>
          <w:i/>
          <w:color w:val="000000"/>
        </w:rPr>
        <w:t>Сіменс</w:t>
      </w:r>
      <w:proofErr w:type="spellEnd"/>
      <w:r>
        <w:rPr>
          <w:rFonts w:eastAsia="Arial" w:cs="Arial"/>
          <w:i/>
          <w:color w:val="000000"/>
        </w:rPr>
        <w:t xml:space="preserve"> </w:t>
      </w:r>
      <w:proofErr w:type="spellStart"/>
      <w:r>
        <w:rPr>
          <w:rFonts w:eastAsia="Arial" w:cs="Arial"/>
          <w:i/>
          <w:color w:val="000000"/>
        </w:rPr>
        <w:t>Медицина</w:t>
      </w:r>
      <w:proofErr w:type="spellEnd"/>
      <w:r>
        <w:rPr>
          <w:rFonts w:eastAsia="Arial" w:cs="Arial"/>
          <w:i/>
          <w:color w:val="000000"/>
        </w:rPr>
        <w:t xml:space="preserve">" </w:t>
      </w:r>
      <w:proofErr w:type="spellStart"/>
      <w:r>
        <w:rPr>
          <w:rFonts w:eastAsia="Arial" w:cs="Arial"/>
          <w:i/>
          <w:color w:val="000000"/>
        </w:rPr>
        <w:t>висловлює</w:t>
      </w:r>
      <w:proofErr w:type="spellEnd"/>
      <w:r>
        <w:rPr>
          <w:rFonts w:eastAsia="Arial" w:cs="Arial"/>
          <w:i/>
          <w:color w:val="000000"/>
        </w:rPr>
        <w:t xml:space="preserve"> </w:t>
      </w:r>
      <w:proofErr w:type="spellStart"/>
      <w:r>
        <w:rPr>
          <w:rFonts w:eastAsia="Arial" w:cs="Arial"/>
          <w:i/>
          <w:color w:val="000000"/>
        </w:rPr>
        <w:t>Вам</w:t>
      </w:r>
      <w:proofErr w:type="spellEnd"/>
      <w:r>
        <w:rPr>
          <w:rFonts w:eastAsia="Arial" w:cs="Arial"/>
          <w:i/>
          <w:color w:val="000000"/>
        </w:rPr>
        <w:t xml:space="preserve"> </w:t>
      </w:r>
      <w:proofErr w:type="spellStart"/>
      <w:r>
        <w:rPr>
          <w:rFonts w:eastAsia="Arial" w:cs="Arial"/>
          <w:i/>
          <w:color w:val="000000"/>
        </w:rPr>
        <w:t>свою</w:t>
      </w:r>
      <w:proofErr w:type="spellEnd"/>
      <w:r>
        <w:rPr>
          <w:rFonts w:eastAsia="Arial" w:cs="Arial"/>
          <w:i/>
          <w:color w:val="000000"/>
        </w:rPr>
        <w:t xml:space="preserve"> </w:t>
      </w:r>
      <w:proofErr w:type="spellStart"/>
      <w:r>
        <w:rPr>
          <w:rFonts w:eastAsia="Arial" w:cs="Arial"/>
          <w:i/>
          <w:color w:val="000000"/>
        </w:rPr>
        <w:t>повагу</w:t>
      </w:r>
      <w:proofErr w:type="spellEnd"/>
      <w:r>
        <w:rPr>
          <w:rFonts w:eastAsia="Arial" w:cs="Arial"/>
          <w:i/>
          <w:color w:val="000000"/>
        </w:rPr>
        <w:t xml:space="preserve"> та </w:t>
      </w:r>
      <w:proofErr w:type="spellStart"/>
      <w:r>
        <w:rPr>
          <w:rFonts w:eastAsia="Arial" w:cs="Arial"/>
          <w:i/>
          <w:color w:val="000000"/>
        </w:rPr>
        <w:t>пропонує</w:t>
      </w:r>
      <w:proofErr w:type="spellEnd"/>
      <w:r>
        <w:rPr>
          <w:rFonts w:eastAsia="Arial" w:cs="Arial"/>
          <w:i/>
          <w:color w:val="000000"/>
        </w:rPr>
        <w:t xml:space="preserve"> </w:t>
      </w:r>
      <w:proofErr w:type="spellStart"/>
      <w:r>
        <w:rPr>
          <w:rFonts w:eastAsia="Arial" w:cs="Arial"/>
          <w:i/>
          <w:color w:val="000000"/>
        </w:rPr>
        <w:t>до</w:t>
      </w:r>
      <w:proofErr w:type="spellEnd"/>
      <w:r>
        <w:rPr>
          <w:rFonts w:eastAsia="Arial" w:cs="Arial"/>
          <w:i/>
          <w:color w:val="000000"/>
        </w:rPr>
        <w:t xml:space="preserve"> </w:t>
      </w:r>
      <w:proofErr w:type="spellStart"/>
      <w:r>
        <w:rPr>
          <w:rFonts w:eastAsia="Arial" w:cs="Arial"/>
          <w:i/>
          <w:color w:val="000000"/>
        </w:rPr>
        <w:t>Вашого</w:t>
      </w:r>
      <w:proofErr w:type="spellEnd"/>
      <w:r>
        <w:rPr>
          <w:rFonts w:eastAsia="Arial" w:cs="Arial"/>
          <w:i/>
          <w:color w:val="000000"/>
        </w:rPr>
        <w:t xml:space="preserve"> </w:t>
      </w:r>
      <w:proofErr w:type="spellStart"/>
      <w:r>
        <w:rPr>
          <w:rFonts w:eastAsia="Arial" w:cs="Arial"/>
          <w:i/>
          <w:color w:val="000000"/>
        </w:rPr>
        <w:t>розгляду</w:t>
      </w:r>
      <w:proofErr w:type="spellEnd"/>
      <w:r>
        <w:rPr>
          <w:rFonts w:eastAsia="Arial" w:cs="Arial"/>
          <w:i/>
          <w:color w:val="000000"/>
        </w:rPr>
        <w:t xml:space="preserve"> </w:t>
      </w:r>
      <w:proofErr w:type="spellStart"/>
      <w:r>
        <w:rPr>
          <w:rFonts w:eastAsia="Arial" w:cs="Arial"/>
          <w:i/>
          <w:color w:val="000000"/>
        </w:rPr>
        <w:t>комерційну</w:t>
      </w:r>
      <w:proofErr w:type="spellEnd"/>
      <w:r>
        <w:rPr>
          <w:rFonts w:eastAsia="Arial" w:cs="Arial"/>
          <w:i/>
          <w:color w:val="000000"/>
        </w:rPr>
        <w:t xml:space="preserve"> </w:t>
      </w:r>
      <w:proofErr w:type="spellStart"/>
      <w:r>
        <w:rPr>
          <w:rFonts w:eastAsia="Arial" w:cs="Arial"/>
          <w:i/>
          <w:color w:val="000000"/>
        </w:rPr>
        <w:t>пропозицію</w:t>
      </w:r>
      <w:proofErr w:type="spellEnd"/>
      <w:r>
        <w:rPr>
          <w:rFonts w:eastAsia="Arial" w:cs="Arial"/>
          <w:i/>
          <w:color w:val="000000"/>
        </w:rPr>
        <w:t xml:space="preserve"> </w:t>
      </w:r>
      <w:proofErr w:type="spellStart"/>
      <w:r>
        <w:rPr>
          <w:rFonts w:eastAsia="Arial" w:cs="Arial"/>
          <w:i/>
          <w:color w:val="000000"/>
        </w:rPr>
        <w:t>на</w:t>
      </w:r>
      <w:proofErr w:type="spellEnd"/>
      <w:r>
        <w:rPr>
          <w:rFonts w:eastAsia="Arial" w:cs="Arial"/>
          <w:i/>
          <w:color w:val="000000"/>
        </w:rPr>
        <w:t xml:space="preserve"> </w:t>
      </w:r>
      <w:proofErr w:type="spellStart"/>
      <w:r>
        <w:rPr>
          <w:rFonts w:eastAsia="Arial" w:cs="Arial"/>
          <w:i/>
          <w:color w:val="000000"/>
        </w:rPr>
        <w:t>медичне</w:t>
      </w:r>
      <w:proofErr w:type="spellEnd"/>
      <w:r>
        <w:rPr>
          <w:rFonts w:eastAsia="Arial" w:cs="Arial"/>
          <w:i/>
          <w:color w:val="000000"/>
        </w:rPr>
        <w:t xml:space="preserve"> </w:t>
      </w:r>
      <w:proofErr w:type="spellStart"/>
      <w:r>
        <w:rPr>
          <w:rFonts w:eastAsia="Arial" w:cs="Arial"/>
          <w:i/>
          <w:color w:val="000000"/>
        </w:rPr>
        <w:t>обладнання</w:t>
      </w:r>
      <w:proofErr w:type="spellEnd"/>
      <w:r>
        <w:rPr>
          <w:rFonts w:eastAsia="Arial" w:cs="Arial"/>
          <w:i/>
          <w:color w:val="000000"/>
        </w:rPr>
        <w:t xml:space="preserve"> ТМ Siemens </w:t>
      </w:r>
      <w:proofErr w:type="spellStart"/>
      <w:r>
        <w:rPr>
          <w:rFonts w:eastAsia="Arial" w:cs="Arial"/>
          <w:i/>
          <w:color w:val="000000"/>
        </w:rPr>
        <w:t>Healthineers</w:t>
      </w:r>
      <w:proofErr w:type="spellEnd"/>
      <w:r>
        <w:rPr>
          <w:rFonts w:eastAsia="Arial" w:cs="Arial"/>
          <w:i/>
          <w:color w:val="000000"/>
        </w:rPr>
        <w:t xml:space="preserve">, </w:t>
      </w:r>
      <w:proofErr w:type="spellStart"/>
      <w:r>
        <w:rPr>
          <w:rFonts w:eastAsia="Arial" w:cs="Arial"/>
          <w:i/>
          <w:color w:val="000000"/>
        </w:rPr>
        <w:t>яке</w:t>
      </w:r>
      <w:proofErr w:type="spellEnd"/>
      <w:r>
        <w:rPr>
          <w:rFonts w:eastAsia="Arial" w:cs="Arial"/>
          <w:i/>
          <w:color w:val="000000"/>
        </w:rPr>
        <w:t xml:space="preserve"> </w:t>
      </w:r>
      <w:proofErr w:type="spellStart"/>
      <w:r>
        <w:rPr>
          <w:rFonts w:eastAsia="Arial" w:cs="Arial"/>
          <w:i/>
          <w:color w:val="000000"/>
        </w:rPr>
        <w:t>виробляється</w:t>
      </w:r>
      <w:proofErr w:type="spellEnd"/>
      <w:r>
        <w:rPr>
          <w:rFonts w:eastAsia="Arial" w:cs="Arial"/>
          <w:i/>
          <w:color w:val="000000"/>
        </w:rPr>
        <w:t xml:space="preserve"> </w:t>
      </w:r>
      <w:proofErr w:type="spellStart"/>
      <w:r>
        <w:rPr>
          <w:rFonts w:eastAsia="Arial" w:cs="Arial"/>
          <w:i/>
          <w:color w:val="000000"/>
        </w:rPr>
        <w:t>на</w:t>
      </w:r>
      <w:proofErr w:type="spellEnd"/>
      <w:r>
        <w:rPr>
          <w:rFonts w:eastAsia="Arial" w:cs="Arial"/>
          <w:i/>
          <w:color w:val="000000"/>
        </w:rPr>
        <w:t xml:space="preserve"> </w:t>
      </w:r>
      <w:proofErr w:type="spellStart"/>
      <w:r>
        <w:rPr>
          <w:rFonts w:eastAsia="Arial" w:cs="Arial"/>
          <w:i/>
          <w:color w:val="000000"/>
        </w:rPr>
        <w:t>заводі</w:t>
      </w:r>
      <w:proofErr w:type="spellEnd"/>
      <w:r>
        <w:rPr>
          <w:rFonts w:eastAsia="Arial" w:cs="Arial"/>
          <w:i/>
          <w:color w:val="000000"/>
        </w:rPr>
        <w:t xml:space="preserve"> «Siemens </w:t>
      </w:r>
      <w:proofErr w:type="spellStart"/>
      <w:r>
        <w:rPr>
          <w:rFonts w:eastAsia="Arial" w:cs="Arial"/>
          <w:i/>
          <w:color w:val="000000"/>
        </w:rPr>
        <w:t>Healthcare</w:t>
      </w:r>
      <w:proofErr w:type="spellEnd"/>
      <w:r>
        <w:rPr>
          <w:rFonts w:eastAsia="Arial" w:cs="Arial"/>
          <w:i/>
          <w:color w:val="000000"/>
        </w:rPr>
        <w:t xml:space="preserve"> GmbH» (</w:t>
      </w:r>
      <w:proofErr w:type="spellStart"/>
      <w:r>
        <w:rPr>
          <w:rFonts w:eastAsia="Arial" w:cs="Arial"/>
          <w:i/>
          <w:color w:val="000000"/>
        </w:rPr>
        <w:t>Німеччина</w:t>
      </w:r>
      <w:proofErr w:type="spellEnd"/>
      <w:r>
        <w:rPr>
          <w:rFonts w:eastAsia="Arial" w:cs="Arial"/>
          <w:i/>
          <w:color w:val="000000"/>
        </w:rPr>
        <w:t>).</w:t>
      </w: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:rsidR="00607499" w:rsidRDefault="00FA5B0E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</w:rPr>
      </w:pPr>
      <w:r>
        <w:rPr>
          <w:rFonts w:eastAsia="Arial" w:cs="Arial"/>
          <w:b/>
          <w:noProof/>
          <w:color w:val="000000"/>
          <w:lang w:val="ru-RU" w:eastAsia="ru-RU"/>
        </w:rPr>
        <w:drawing>
          <wp:inline distT="0" distB="0" distL="114300" distR="114300">
            <wp:extent cx="3901440" cy="2922905"/>
            <wp:effectExtent l="0" t="0" r="0" b="0"/>
            <wp:docPr id="1027" name="image1.png" descr="HC_XP_40689_15_lowr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C_XP_40689_15_lowre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922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22"/>
          <w:szCs w:val="22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eastAsia="Arial" w:cs="Arial"/>
          <w:color w:val="000000"/>
          <w:sz w:val="22"/>
          <w:szCs w:val="22"/>
        </w:rPr>
      </w:pPr>
    </w:p>
    <w:p w:rsidR="00607499" w:rsidRDefault="00FA5B0E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22"/>
          <w:szCs w:val="22"/>
        </w:rPr>
      </w:pPr>
      <w:proofErr w:type="spellStart"/>
      <w:r>
        <w:rPr>
          <w:rFonts w:eastAsia="Arial" w:cs="Arial"/>
          <w:b/>
          <w:color w:val="000000"/>
          <w:sz w:val="22"/>
          <w:szCs w:val="22"/>
        </w:rPr>
        <w:t>Комерційна</w:t>
      </w:r>
      <w:proofErr w:type="spellEnd"/>
      <w:r>
        <w:rPr>
          <w:rFonts w:eastAsia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eastAsia="Arial" w:cs="Arial"/>
          <w:b/>
          <w:color w:val="000000"/>
          <w:sz w:val="22"/>
          <w:szCs w:val="22"/>
        </w:rPr>
        <w:t>пропозиція</w:t>
      </w:r>
      <w:proofErr w:type="spellEnd"/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tbl>
      <w:tblPr>
        <w:tblStyle w:val="af1"/>
        <w:tblW w:w="97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6882"/>
        <w:gridCol w:w="2129"/>
      </w:tblGrid>
      <w:tr w:rsidR="00607499">
        <w:tc>
          <w:tcPr>
            <w:tcW w:w="773" w:type="dxa"/>
            <w:shd w:val="clear" w:color="auto" w:fill="F2F2F2"/>
          </w:tcPr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П.н</w:t>
            </w:r>
            <w:proofErr w:type="spellEnd"/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6882" w:type="dxa"/>
            <w:shd w:val="clear" w:color="auto" w:fill="F2F2F2"/>
          </w:tcPr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Найменування</w:t>
            </w:r>
            <w:proofErr w:type="spellEnd"/>
          </w:p>
        </w:tc>
        <w:tc>
          <w:tcPr>
            <w:tcW w:w="2129" w:type="dxa"/>
            <w:shd w:val="clear" w:color="auto" w:fill="F2F2F2"/>
          </w:tcPr>
          <w:p w:rsidR="00607499" w:rsidRPr="009C428C" w:rsidRDefault="00FA5B0E" w:rsidP="009C4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Загальна</w:t>
            </w:r>
            <w:proofErr w:type="spellEnd"/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вартість</w:t>
            </w:r>
            <w:proofErr w:type="spellEnd"/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9C428C" w:rsidRPr="009C428C">
              <w:rPr>
                <w:rFonts w:eastAsia="Arial" w:cs="Arial"/>
                <w:b/>
                <w:color w:val="000000"/>
                <w:sz w:val="22"/>
                <w:szCs w:val="22"/>
                <w:lang w:val="uk-UA"/>
              </w:rPr>
              <w:t>грн</w:t>
            </w:r>
            <w:proofErr w:type="spellEnd"/>
          </w:p>
        </w:tc>
      </w:tr>
      <w:tr w:rsidR="00607499">
        <w:tc>
          <w:tcPr>
            <w:tcW w:w="773" w:type="dxa"/>
          </w:tcPr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882" w:type="dxa"/>
          </w:tcPr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Пересувна</w:t>
            </w:r>
            <w:proofErr w:type="spellEnd"/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 С-</w:t>
            </w:r>
            <w:proofErr w:type="spellStart"/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арочна</w:t>
            </w:r>
            <w:proofErr w:type="spellEnd"/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рентгенівська</w:t>
            </w:r>
            <w:proofErr w:type="spellEnd"/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система</w:t>
            </w:r>
            <w:proofErr w:type="spellEnd"/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Cios</w:t>
            </w:r>
            <w:proofErr w:type="spellEnd"/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 Connect в </w:t>
            </w:r>
            <w:proofErr w:type="spellStart"/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комплекті</w:t>
            </w:r>
            <w:proofErr w:type="spellEnd"/>
          </w:p>
        </w:tc>
        <w:tc>
          <w:tcPr>
            <w:tcW w:w="2129" w:type="dxa"/>
          </w:tcPr>
          <w:p w:rsidR="00607499" w:rsidRDefault="00607499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</w:p>
        </w:tc>
      </w:tr>
      <w:tr w:rsidR="00607499">
        <w:tc>
          <w:tcPr>
            <w:tcW w:w="7655" w:type="dxa"/>
            <w:gridSpan w:val="2"/>
          </w:tcPr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Загальна</w:t>
            </w:r>
            <w:proofErr w:type="spellEnd"/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вартість</w:t>
            </w:r>
            <w:proofErr w:type="spellEnd"/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пропозиції</w:t>
            </w:r>
            <w:proofErr w:type="spellEnd"/>
          </w:p>
        </w:tc>
        <w:tc>
          <w:tcPr>
            <w:tcW w:w="2129" w:type="dxa"/>
          </w:tcPr>
          <w:p w:rsidR="00607499" w:rsidRDefault="009C428C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val="uk-UA"/>
              </w:rPr>
              <w:t>3 000 000</w:t>
            </w:r>
            <w:r w:rsidR="00FA5B0E">
              <w:rPr>
                <w:rFonts w:eastAsia="Arial" w:cs="Arial"/>
                <w:b/>
                <w:color w:val="000000"/>
                <w:sz w:val="22"/>
                <w:szCs w:val="22"/>
              </w:rPr>
              <w:t>,00</w:t>
            </w:r>
          </w:p>
        </w:tc>
      </w:tr>
    </w:tbl>
    <w:p w:rsidR="00607499" w:rsidRDefault="00FA5B0E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16"/>
          <w:szCs w:val="16"/>
          <w:u w:val="single"/>
        </w:rPr>
      </w:pPr>
      <w:proofErr w:type="spellStart"/>
      <w:r>
        <w:rPr>
          <w:rFonts w:eastAsia="Arial" w:cs="Arial"/>
          <w:b/>
          <w:i/>
          <w:color w:val="000000"/>
          <w:sz w:val="16"/>
          <w:szCs w:val="16"/>
          <w:u w:val="single"/>
        </w:rPr>
        <w:t>Оплата</w:t>
      </w:r>
      <w:proofErr w:type="spellEnd"/>
      <w:r>
        <w:rPr>
          <w:rFonts w:eastAsia="Arial" w:cs="Arial"/>
          <w:b/>
          <w:i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eastAsia="Arial" w:cs="Arial"/>
          <w:b/>
          <w:i/>
          <w:color w:val="000000"/>
          <w:sz w:val="16"/>
          <w:szCs w:val="16"/>
          <w:u w:val="single"/>
        </w:rPr>
        <w:t>производиться</w:t>
      </w:r>
      <w:proofErr w:type="spellEnd"/>
      <w:r>
        <w:rPr>
          <w:rFonts w:eastAsia="Arial" w:cs="Arial"/>
          <w:b/>
          <w:i/>
          <w:color w:val="000000"/>
          <w:sz w:val="16"/>
          <w:szCs w:val="16"/>
          <w:u w:val="single"/>
        </w:rPr>
        <w:t xml:space="preserve"> в </w:t>
      </w:r>
      <w:proofErr w:type="spellStart"/>
      <w:r>
        <w:rPr>
          <w:rFonts w:eastAsia="Arial" w:cs="Arial"/>
          <w:b/>
          <w:i/>
          <w:color w:val="000000"/>
          <w:sz w:val="16"/>
          <w:szCs w:val="16"/>
          <w:u w:val="single"/>
        </w:rPr>
        <w:t>национальной</w:t>
      </w:r>
      <w:proofErr w:type="spellEnd"/>
      <w:r>
        <w:rPr>
          <w:rFonts w:eastAsia="Arial" w:cs="Arial"/>
          <w:b/>
          <w:i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eastAsia="Arial" w:cs="Arial"/>
          <w:b/>
          <w:i/>
          <w:color w:val="000000"/>
          <w:sz w:val="16"/>
          <w:szCs w:val="16"/>
          <w:u w:val="single"/>
        </w:rPr>
        <w:t>валюте</w:t>
      </w:r>
      <w:proofErr w:type="spellEnd"/>
      <w:r>
        <w:rPr>
          <w:rFonts w:eastAsia="Arial" w:cs="Arial"/>
          <w:b/>
          <w:i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eastAsia="Arial" w:cs="Arial"/>
          <w:b/>
          <w:i/>
          <w:color w:val="000000"/>
          <w:sz w:val="16"/>
          <w:szCs w:val="16"/>
          <w:u w:val="single"/>
        </w:rPr>
        <w:t>по</w:t>
      </w:r>
      <w:proofErr w:type="spellEnd"/>
      <w:r>
        <w:rPr>
          <w:rFonts w:eastAsia="Arial" w:cs="Arial"/>
          <w:b/>
          <w:i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eastAsia="Arial" w:cs="Arial"/>
          <w:b/>
          <w:i/>
          <w:color w:val="000000"/>
          <w:sz w:val="16"/>
          <w:szCs w:val="16"/>
          <w:u w:val="single"/>
        </w:rPr>
        <w:t>максимальному</w:t>
      </w:r>
      <w:proofErr w:type="spellEnd"/>
      <w:r>
        <w:rPr>
          <w:rFonts w:eastAsia="Arial" w:cs="Arial"/>
          <w:b/>
          <w:i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eastAsia="Arial" w:cs="Arial"/>
          <w:b/>
          <w:i/>
          <w:color w:val="000000"/>
          <w:sz w:val="16"/>
          <w:szCs w:val="16"/>
          <w:u w:val="single"/>
        </w:rPr>
        <w:t>курсу</w:t>
      </w:r>
      <w:proofErr w:type="spellEnd"/>
      <w:r>
        <w:rPr>
          <w:rFonts w:eastAsia="Arial" w:cs="Arial"/>
          <w:b/>
          <w:i/>
          <w:color w:val="000000"/>
          <w:sz w:val="16"/>
          <w:szCs w:val="16"/>
          <w:u w:val="single"/>
        </w:rPr>
        <w:t xml:space="preserve"> </w:t>
      </w:r>
      <w:r>
        <w:rPr>
          <w:rFonts w:eastAsia="Arial" w:cs="Arial"/>
          <w:i/>
          <w:color w:val="000000"/>
          <w:sz w:val="16"/>
          <w:szCs w:val="16"/>
          <w:u w:val="single"/>
        </w:rPr>
        <w:t>УМБВР</w:t>
      </w:r>
      <w:r>
        <w:rPr>
          <w:rFonts w:eastAsia="Arial" w:cs="Arial"/>
          <w:b/>
          <w:i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eastAsia="Arial" w:cs="Arial"/>
          <w:b/>
          <w:i/>
          <w:color w:val="000000"/>
          <w:sz w:val="16"/>
          <w:szCs w:val="16"/>
          <w:u w:val="single"/>
        </w:rPr>
        <w:t>на</w:t>
      </w:r>
      <w:proofErr w:type="spellEnd"/>
      <w:r>
        <w:rPr>
          <w:rFonts w:eastAsia="Arial" w:cs="Arial"/>
          <w:b/>
          <w:i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eastAsia="Arial" w:cs="Arial"/>
          <w:b/>
          <w:i/>
          <w:color w:val="000000"/>
          <w:sz w:val="16"/>
          <w:szCs w:val="16"/>
          <w:u w:val="single"/>
        </w:rPr>
        <w:t>день</w:t>
      </w:r>
      <w:proofErr w:type="spellEnd"/>
      <w:r>
        <w:rPr>
          <w:rFonts w:eastAsia="Arial" w:cs="Arial"/>
          <w:b/>
          <w:i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eastAsia="Arial" w:cs="Arial"/>
          <w:b/>
          <w:i/>
          <w:color w:val="000000"/>
          <w:sz w:val="16"/>
          <w:szCs w:val="16"/>
          <w:u w:val="single"/>
        </w:rPr>
        <w:t>оплаты</w:t>
      </w:r>
      <w:proofErr w:type="spellEnd"/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u w:val="single"/>
        </w:rPr>
      </w:pPr>
    </w:p>
    <w:tbl>
      <w:tblPr>
        <w:tblStyle w:val="af2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93"/>
        <w:gridCol w:w="4778"/>
      </w:tblGrid>
      <w:tr w:rsidR="00607499">
        <w:tc>
          <w:tcPr>
            <w:tcW w:w="4793" w:type="dxa"/>
          </w:tcPr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b/>
                <w:i/>
                <w:color w:val="000000"/>
              </w:rPr>
              <w:t>Ціна</w:t>
            </w:r>
            <w:proofErr w:type="spellEnd"/>
            <w:r>
              <w:rPr>
                <w:rFonts w:eastAsia="Arial" w:cs="Arial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i/>
                <w:color w:val="000000"/>
              </w:rPr>
              <w:t>включає</w:t>
            </w:r>
            <w:proofErr w:type="spellEnd"/>
            <w:r>
              <w:rPr>
                <w:rFonts w:eastAsia="Arial" w:cs="Arial"/>
                <w:b/>
                <w:i/>
                <w:color w:val="000000"/>
              </w:rPr>
              <w:t>:</w:t>
            </w:r>
          </w:p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i/>
                <w:color w:val="000000"/>
              </w:rPr>
              <w:t>доставку</w:t>
            </w:r>
            <w:proofErr w:type="spellEnd"/>
            <w:r>
              <w:rPr>
                <w:rFonts w:eastAsia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</w:rPr>
              <w:t>на</w:t>
            </w:r>
            <w:proofErr w:type="spellEnd"/>
            <w:r>
              <w:rPr>
                <w:rFonts w:eastAsia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</w:rPr>
              <w:t>умовах</w:t>
            </w:r>
            <w:proofErr w:type="spellEnd"/>
            <w:r>
              <w:rPr>
                <w:rFonts w:eastAsia="Arial" w:cs="Arial"/>
                <w:i/>
                <w:color w:val="000000"/>
              </w:rPr>
              <w:t xml:space="preserve"> DDP </w:t>
            </w:r>
            <w:proofErr w:type="spellStart"/>
            <w:r>
              <w:rPr>
                <w:rFonts w:eastAsia="Arial" w:cs="Arial"/>
                <w:i/>
                <w:color w:val="000000"/>
              </w:rPr>
              <w:t>Київ</w:t>
            </w:r>
            <w:proofErr w:type="spellEnd"/>
          </w:p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i/>
                <w:color w:val="000000"/>
              </w:rPr>
              <w:t>інсталяція</w:t>
            </w:r>
            <w:proofErr w:type="spellEnd"/>
            <w:r>
              <w:rPr>
                <w:rFonts w:eastAsia="Arial" w:cs="Arial"/>
                <w:i/>
                <w:color w:val="000000"/>
              </w:rPr>
              <w:t xml:space="preserve"> та </w:t>
            </w:r>
            <w:proofErr w:type="spellStart"/>
            <w:r>
              <w:rPr>
                <w:rFonts w:eastAsia="Arial" w:cs="Arial"/>
                <w:i/>
                <w:color w:val="000000"/>
              </w:rPr>
              <w:t>пуско-налагоджувальні</w:t>
            </w:r>
            <w:proofErr w:type="spellEnd"/>
            <w:r>
              <w:rPr>
                <w:rFonts w:eastAsia="Arial" w:cs="Arial"/>
                <w:i/>
                <w:color w:val="000000"/>
              </w:rPr>
              <w:t xml:space="preserve"> роботи</w:t>
            </w:r>
          </w:p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i/>
                <w:color w:val="000000"/>
              </w:rPr>
              <w:t>монтажні</w:t>
            </w:r>
            <w:proofErr w:type="spellEnd"/>
            <w:r>
              <w:rPr>
                <w:rFonts w:eastAsia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</w:rPr>
              <w:t>матеріали</w:t>
            </w:r>
            <w:proofErr w:type="spellEnd"/>
          </w:p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b/>
                <w:i/>
                <w:color w:val="000000"/>
              </w:rPr>
              <w:t>Навчання</w:t>
            </w:r>
            <w:proofErr w:type="spellEnd"/>
            <w:r>
              <w:rPr>
                <w:rFonts w:eastAsia="Arial" w:cs="Arial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i/>
                <w:color w:val="000000"/>
              </w:rPr>
              <w:t>персоналу</w:t>
            </w:r>
            <w:proofErr w:type="spellEnd"/>
            <w:r>
              <w:rPr>
                <w:rFonts w:eastAsia="Arial" w:cs="Arial"/>
                <w:b/>
                <w:i/>
                <w:color w:val="000000"/>
              </w:rPr>
              <w:t>:</w:t>
            </w:r>
          </w:p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i/>
                <w:color w:val="000000"/>
              </w:rPr>
              <w:t>Протягом</w:t>
            </w:r>
            <w:proofErr w:type="spellEnd"/>
            <w:r>
              <w:rPr>
                <w:rFonts w:eastAsia="Arial" w:cs="Arial"/>
                <w:i/>
                <w:color w:val="000000"/>
              </w:rPr>
              <w:t xml:space="preserve"> 1 </w:t>
            </w:r>
            <w:proofErr w:type="spellStart"/>
            <w:r>
              <w:rPr>
                <w:rFonts w:eastAsia="Arial" w:cs="Arial"/>
                <w:i/>
                <w:color w:val="000000"/>
              </w:rPr>
              <w:t>роб</w:t>
            </w:r>
            <w:proofErr w:type="spellEnd"/>
            <w:r>
              <w:rPr>
                <w:rFonts w:eastAsia="Arial" w:cs="Arial"/>
                <w:i/>
                <w:color w:val="000000"/>
              </w:rPr>
              <w:t xml:space="preserve">. </w:t>
            </w:r>
            <w:proofErr w:type="spellStart"/>
            <w:r>
              <w:rPr>
                <w:rFonts w:eastAsia="Arial" w:cs="Arial"/>
                <w:i/>
                <w:color w:val="000000"/>
              </w:rPr>
              <w:t>дня</w:t>
            </w:r>
            <w:proofErr w:type="spellEnd"/>
          </w:p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b/>
                <w:i/>
                <w:color w:val="000000"/>
              </w:rPr>
              <w:t>Гарантія</w:t>
            </w:r>
            <w:proofErr w:type="spellEnd"/>
          </w:p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i/>
                <w:color w:val="000000"/>
              </w:rPr>
              <w:t xml:space="preserve">12 </w:t>
            </w:r>
            <w:proofErr w:type="spellStart"/>
            <w:r>
              <w:rPr>
                <w:rFonts w:eastAsia="Arial" w:cs="Arial"/>
                <w:b/>
                <w:i/>
                <w:color w:val="000000"/>
              </w:rPr>
              <w:t>місяців</w:t>
            </w:r>
            <w:proofErr w:type="spellEnd"/>
            <w:r>
              <w:rPr>
                <w:rFonts w:eastAsia="Arial" w:cs="Arial"/>
                <w:b/>
                <w:i/>
                <w:color w:val="000000"/>
              </w:rPr>
              <w:t xml:space="preserve">, </w:t>
            </w:r>
            <w:proofErr w:type="spellStart"/>
            <w:r>
              <w:rPr>
                <w:rFonts w:eastAsia="Arial" w:cs="Arial"/>
                <w:b/>
                <w:i/>
                <w:color w:val="000000"/>
              </w:rPr>
              <w:t>але</w:t>
            </w:r>
            <w:proofErr w:type="spellEnd"/>
            <w:r>
              <w:rPr>
                <w:rFonts w:eastAsia="Arial" w:cs="Arial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i/>
                <w:color w:val="000000"/>
              </w:rPr>
              <w:t>не</w:t>
            </w:r>
            <w:proofErr w:type="spellEnd"/>
            <w:r>
              <w:rPr>
                <w:rFonts w:eastAsia="Arial" w:cs="Arial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i/>
                <w:color w:val="000000"/>
              </w:rPr>
              <w:t>більше</w:t>
            </w:r>
            <w:proofErr w:type="spellEnd"/>
            <w:r>
              <w:rPr>
                <w:rFonts w:eastAsia="Arial" w:cs="Arial"/>
                <w:b/>
                <w:i/>
                <w:color w:val="000000"/>
              </w:rPr>
              <w:t xml:space="preserve"> 14 </w:t>
            </w:r>
            <w:proofErr w:type="spellStart"/>
            <w:r>
              <w:rPr>
                <w:rFonts w:eastAsia="Arial" w:cs="Arial"/>
                <w:b/>
                <w:i/>
                <w:color w:val="000000"/>
              </w:rPr>
              <w:t>місяців</w:t>
            </w:r>
            <w:proofErr w:type="spellEnd"/>
            <w:r>
              <w:rPr>
                <w:rFonts w:eastAsia="Arial" w:cs="Arial"/>
                <w:b/>
                <w:i/>
                <w:color w:val="000000"/>
              </w:rPr>
              <w:t xml:space="preserve"> з </w:t>
            </w:r>
            <w:proofErr w:type="spellStart"/>
            <w:r>
              <w:rPr>
                <w:rFonts w:eastAsia="Arial" w:cs="Arial"/>
                <w:b/>
                <w:i/>
                <w:color w:val="000000"/>
              </w:rPr>
              <w:t>моменту</w:t>
            </w:r>
            <w:proofErr w:type="spellEnd"/>
            <w:r>
              <w:rPr>
                <w:rFonts w:eastAsia="Arial" w:cs="Arial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i/>
                <w:color w:val="000000"/>
              </w:rPr>
              <w:t>відвантаження</w:t>
            </w:r>
            <w:proofErr w:type="spellEnd"/>
            <w:r>
              <w:rPr>
                <w:rFonts w:eastAsia="Arial" w:cs="Arial"/>
                <w:b/>
                <w:i/>
                <w:color w:val="000000"/>
              </w:rPr>
              <w:t xml:space="preserve"> з </w:t>
            </w:r>
            <w:proofErr w:type="spellStart"/>
            <w:r>
              <w:rPr>
                <w:rFonts w:eastAsia="Arial" w:cs="Arial"/>
                <w:b/>
                <w:i/>
                <w:color w:val="000000"/>
              </w:rPr>
              <w:t>заводу</w:t>
            </w:r>
            <w:proofErr w:type="spellEnd"/>
          </w:p>
          <w:p w:rsidR="00607499" w:rsidRDefault="00607499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4778" w:type="dxa"/>
          </w:tcPr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b/>
                <w:i/>
                <w:color w:val="000000"/>
              </w:rPr>
              <w:t>Умови</w:t>
            </w:r>
            <w:proofErr w:type="spellEnd"/>
            <w:r>
              <w:rPr>
                <w:rFonts w:eastAsia="Arial" w:cs="Arial"/>
                <w:b/>
                <w:i/>
                <w:color w:val="000000"/>
              </w:rPr>
              <w:t>:</w:t>
            </w:r>
          </w:p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b/>
                <w:i/>
                <w:color w:val="000000"/>
              </w:rPr>
              <w:t>оплата</w:t>
            </w:r>
            <w:proofErr w:type="spellEnd"/>
            <w:r>
              <w:rPr>
                <w:rFonts w:eastAsia="Arial" w:cs="Arial"/>
                <w:b/>
                <w:i/>
                <w:color w:val="000000"/>
              </w:rPr>
              <w:t>:</w:t>
            </w:r>
          </w:p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b/>
                <w:i/>
                <w:color w:val="000000"/>
              </w:rPr>
              <w:t>за</w:t>
            </w:r>
            <w:proofErr w:type="spellEnd"/>
            <w:r>
              <w:rPr>
                <w:rFonts w:eastAsia="Arial" w:cs="Arial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i/>
                <w:color w:val="000000"/>
              </w:rPr>
              <w:t>домовленістю</w:t>
            </w:r>
            <w:proofErr w:type="spellEnd"/>
            <w:r>
              <w:rPr>
                <w:rFonts w:eastAsia="Arial" w:cs="Arial"/>
                <w:b/>
                <w:i/>
                <w:color w:val="000000"/>
              </w:rPr>
              <w:t xml:space="preserve"> з </w:t>
            </w:r>
            <w:proofErr w:type="spellStart"/>
            <w:r>
              <w:rPr>
                <w:rFonts w:eastAsia="Arial" w:cs="Arial"/>
                <w:b/>
                <w:i/>
                <w:color w:val="000000"/>
              </w:rPr>
              <w:t>Замовником</w:t>
            </w:r>
            <w:proofErr w:type="spellEnd"/>
            <w:r>
              <w:rPr>
                <w:rFonts w:eastAsia="Arial" w:cs="Arial"/>
                <w:b/>
                <w:i/>
                <w:color w:val="000000"/>
              </w:rPr>
              <w:t xml:space="preserve"> </w:t>
            </w:r>
          </w:p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b/>
                <w:i/>
                <w:color w:val="000000"/>
              </w:rPr>
              <w:t>термін</w:t>
            </w:r>
            <w:proofErr w:type="spellEnd"/>
            <w:r>
              <w:rPr>
                <w:rFonts w:eastAsia="Arial" w:cs="Arial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i/>
                <w:color w:val="000000"/>
              </w:rPr>
              <w:t>поставки</w:t>
            </w:r>
            <w:proofErr w:type="spellEnd"/>
            <w:r>
              <w:rPr>
                <w:rFonts w:eastAsia="Arial" w:cs="Arial"/>
                <w:b/>
                <w:i/>
                <w:color w:val="000000"/>
              </w:rPr>
              <w:t>:</w:t>
            </w:r>
          </w:p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i/>
                <w:color w:val="000000"/>
              </w:rPr>
              <w:t xml:space="preserve">• </w:t>
            </w:r>
            <w:proofErr w:type="spellStart"/>
            <w:r>
              <w:rPr>
                <w:rFonts w:eastAsia="Arial" w:cs="Arial"/>
                <w:i/>
                <w:color w:val="000000"/>
              </w:rPr>
              <w:t>протягом</w:t>
            </w:r>
            <w:proofErr w:type="spellEnd"/>
            <w:r>
              <w:rPr>
                <w:rFonts w:eastAsia="Arial" w:cs="Arial"/>
                <w:i/>
                <w:color w:val="000000"/>
              </w:rPr>
              <w:t xml:space="preserve"> 60 </w:t>
            </w:r>
            <w:proofErr w:type="spellStart"/>
            <w:r>
              <w:rPr>
                <w:rFonts w:eastAsia="Arial" w:cs="Arial"/>
                <w:i/>
                <w:color w:val="000000"/>
              </w:rPr>
              <w:t>днів</w:t>
            </w:r>
            <w:proofErr w:type="spellEnd"/>
            <w:r>
              <w:rPr>
                <w:rFonts w:eastAsia="Arial" w:cs="Arial"/>
                <w:i/>
                <w:color w:val="000000"/>
              </w:rPr>
              <w:t xml:space="preserve"> з </w:t>
            </w:r>
            <w:proofErr w:type="spellStart"/>
            <w:r>
              <w:rPr>
                <w:rFonts w:eastAsia="Arial" w:cs="Arial"/>
                <w:i/>
                <w:color w:val="000000"/>
              </w:rPr>
              <w:t>моменту</w:t>
            </w:r>
            <w:proofErr w:type="spellEnd"/>
            <w:r>
              <w:rPr>
                <w:rFonts w:eastAsia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</w:rPr>
              <w:t>розміщення</w:t>
            </w:r>
            <w:proofErr w:type="spellEnd"/>
            <w:r>
              <w:rPr>
                <w:rFonts w:eastAsia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</w:rPr>
              <w:t>замовлення</w:t>
            </w:r>
            <w:proofErr w:type="spellEnd"/>
          </w:p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b/>
                <w:i/>
                <w:color w:val="000000"/>
              </w:rPr>
              <w:t>Монтаж</w:t>
            </w:r>
            <w:proofErr w:type="spellEnd"/>
            <w:r>
              <w:rPr>
                <w:rFonts w:eastAsia="Arial" w:cs="Arial"/>
                <w:b/>
                <w:i/>
                <w:color w:val="000000"/>
              </w:rPr>
              <w:t xml:space="preserve"> і </w:t>
            </w:r>
            <w:proofErr w:type="spellStart"/>
            <w:r>
              <w:rPr>
                <w:rFonts w:eastAsia="Arial" w:cs="Arial"/>
                <w:b/>
                <w:i/>
                <w:color w:val="000000"/>
              </w:rPr>
              <w:t>введення</w:t>
            </w:r>
            <w:proofErr w:type="spellEnd"/>
            <w:r>
              <w:rPr>
                <w:rFonts w:eastAsia="Arial" w:cs="Arial"/>
                <w:b/>
                <w:i/>
                <w:color w:val="000000"/>
              </w:rPr>
              <w:t xml:space="preserve"> в </w:t>
            </w:r>
            <w:proofErr w:type="spellStart"/>
            <w:r>
              <w:rPr>
                <w:rFonts w:eastAsia="Arial" w:cs="Arial"/>
                <w:b/>
                <w:i/>
                <w:color w:val="000000"/>
              </w:rPr>
              <w:t>експлуатацію</w:t>
            </w:r>
            <w:proofErr w:type="spellEnd"/>
            <w:r>
              <w:rPr>
                <w:rFonts w:eastAsia="Arial" w:cs="Arial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i/>
                <w:color w:val="000000"/>
              </w:rPr>
              <w:t>виконується</w:t>
            </w:r>
            <w:proofErr w:type="spellEnd"/>
            <w:r>
              <w:rPr>
                <w:rFonts w:eastAsia="Arial" w:cs="Arial"/>
                <w:b/>
                <w:i/>
                <w:color w:val="000000"/>
              </w:rPr>
              <w:t>:</w:t>
            </w:r>
          </w:p>
          <w:p w:rsidR="00607499" w:rsidRDefault="00FA5B0E" w:rsidP="00AB56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eastAsia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i/>
                <w:color w:val="000000"/>
              </w:rPr>
              <w:t>Протягом</w:t>
            </w:r>
            <w:proofErr w:type="spellEnd"/>
            <w:r>
              <w:rPr>
                <w:rFonts w:eastAsia="Arial" w:cs="Arial"/>
                <w:i/>
                <w:color w:val="000000"/>
              </w:rPr>
              <w:t xml:space="preserve"> 1-2 </w:t>
            </w:r>
            <w:proofErr w:type="spellStart"/>
            <w:r>
              <w:rPr>
                <w:rFonts w:eastAsia="Arial" w:cs="Arial"/>
                <w:i/>
                <w:color w:val="000000"/>
              </w:rPr>
              <w:t>днів</w:t>
            </w:r>
            <w:proofErr w:type="spellEnd"/>
          </w:p>
        </w:tc>
      </w:tr>
    </w:tbl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bookmarkStart w:id="0" w:name="_GoBack"/>
      <w:bookmarkEnd w:id="0"/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:rsidR="00607499" w:rsidRDefault="00FA5B0E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16"/>
          <w:szCs w:val="16"/>
        </w:rPr>
      </w:pPr>
      <w:proofErr w:type="spellStart"/>
      <w:r>
        <w:rPr>
          <w:rFonts w:eastAsia="Arial" w:cs="Arial"/>
          <w:i/>
          <w:color w:val="000000"/>
          <w:sz w:val="16"/>
          <w:szCs w:val="16"/>
        </w:rPr>
        <w:t>Сіменс</w:t>
      </w:r>
      <w:proofErr w:type="spellEnd"/>
      <w:r>
        <w:rPr>
          <w:rFonts w:eastAsia="Arial" w:cs="Arial"/>
          <w:i/>
          <w:color w:val="000000"/>
          <w:sz w:val="16"/>
          <w:szCs w:val="16"/>
        </w:rPr>
        <w:t xml:space="preserve"> </w:t>
      </w:r>
      <w:proofErr w:type="spellStart"/>
      <w:r>
        <w:rPr>
          <w:rFonts w:eastAsia="Arial" w:cs="Arial"/>
          <w:i/>
          <w:color w:val="000000"/>
          <w:sz w:val="16"/>
          <w:szCs w:val="16"/>
        </w:rPr>
        <w:t>не</w:t>
      </w:r>
      <w:proofErr w:type="spellEnd"/>
      <w:r>
        <w:rPr>
          <w:rFonts w:eastAsia="Arial" w:cs="Arial"/>
          <w:i/>
          <w:color w:val="000000"/>
          <w:sz w:val="16"/>
          <w:szCs w:val="16"/>
        </w:rPr>
        <w:t xml:space="preserve"> </w:t>
      </w:r>
      <w:proofErr w:type="spellStart"/>
      <w:r>
        <w:rPr>
          <w:rFonts w:eastAsia="Arial" w:cs="Arial"/>
          <w:i/>
          <w:color w:val="000000"/>
          <w:sz w:val="16"/>
          <w:szCs w:val="16"/>
        </w:rPr>
        <w:t>відповідає</w:t>
      </w:r>
      <w:proofErr w:type="spellEnd"/>
      <w:r>
        <w:rPr>
          <w:rFonts w:eastAsia="Arial" w:cs="Arial"/>
          <w:i/>
          <w:color w:val="000000"/>
          <w:sz w:val="16"/>
          <w:szCs w:val="16"/>
        </w:rPr>
        <w:t xml:space="preserve"> </w:t>
      </w:r>
      <w:proofErr w:type="spellStart"/>
      <w:r>
        <w:rPr>
          <w:rFonts w:eastAsia="Arial" w:cs="Arial"/>
          <w:i/>
          <w:color w:val="000000"/>
          <w:sz w:val="16"/>
          <w:szCs w:val="16"/>
        </w:rPr>
        <w:t>за</w:t>
      </w:r>
      <w:proofErr w:type="spellEnd"/>
      <w:r>
        <w:rPr>
          <w:rFonts w:eastAsia="Arial" w:cs="Arial"/>
          <w:i/>
          <w:color w:val="000000"/>
          <w:sz w:val="16"/>
          <w:szCs w:val="16"/>
        </w:rPr>
        <w:t xml:space="preserve"> </w:t>
      </w:r>
      <w:proofErr w:type="spellStart"/>
      <w:r>
        <w:rPr>
          <w:rFonts w:eastAsia="Arial" w:cs="Arial"/>
          <w:i/>
          <w:color w:val="000000"/>
          <w:sz w:val="16"/>
          <w:szCs w:val="16"/>
        </w:rPr>
        <w:t>виконання</w:t>
      </w:r>
      <w:proofErr w:type="spellEnd"/>
      <w:r>
        <w:rPr>
          <w:rFonts w:eastAsia="Arial" w:cs="Arial"/>
          <w:i/>
          <w:color w:val="000000"/>
          <w:sz w:val="16"/>
          <w:szCs w:val="16"/>
        </w:rPr>
        <w:t xml:space="preserve"> </w:t>
      </w:r>
      <w:proofErr w:type="spellStart"/>
      <w:r>
        <w:rPr>
          <w:rFonts w:eastAsia="Arial" w:cs="Arial"/>
          <w:i/>
          <w:color w:val="000000"/>
          <w:sz w:val="16"/>
          <w:szCs w:val="16"/>
        </w:rPr>
        <w:t>цієї</w:t>
      </w:r>
      <w:proofErr w:type="spellEnd"/>
      <w:r>
        <w:rPr>
          <w:rFonts w:eastAsia="Arial" w:cs="Arial"/>
          <w:i/>
          <w:color w:val="000000"/>
          <w:sz w:val="16"/>
          <w:szCs w:val="16"/>
        </w:rPr>
        <w:t xml:space="preserve"> </w:t>
      </w:r>
      <w:proofErr w:type="spellStart"/>
      <w:r>
        <w:rPr>
          <w:rFonts w:eastAsia="Arial" w:cs="Arial"/>
          <w:i/>
          <w:color w:val="000000"/>
          <w:sz w:val="16"/>
          <w:szCs w:val="16"/>
        </w:rPr>
        <w:t>угоди</w:t>
      </w:r>
      <w:proofErr w:type="spellEnd"/>
      <w:r>
        <w:rPr>
          <w:rFonts w:eastAsia="Arial" w:cs="Arial"/>
          <w:i/>
          <w:color w:val="000000"/>
          <w:sz w:val="16"/>
          <w:szCs w:val="16"/>
        </w:rPr>
        <w:t xml:space="preserve">, </w:t>
      </w:r>
      <w:proofErr w:type="spellStart"/>
      <w:r>
        <w:rPr>
          <w:rFonts w:eastAsia="Arial" w:cs="Arial"/>
          <w:i/>
          <w:color w:val="000000"/>
          <w:sz w:val="16"/>
          <w:szCs w:val="16"/>
        </w:rPr>
        <w:t>якщо</w:t>
      </w:r>
      <w:proofErr w:type="spellEnd"/>
      <w:r>
        <w:rPr>
          <w:rFonts w:eastAsia="Arial" w:cs="Arial"/>
          <w:i/>
          <w:color w:val="000000"/>
          <w:sz w:val="16"/>
          <w:szCs w:val="16"/>
        </w:rPr>
        <w:t xml:space="preserve"> </w:t>
      </w:r>
      <w:proofErr w:type="spellStart"/>
      <w:r>
        <w:rPr>
          <w:rFonts w:eastAsia="Arial" w:cs="Arial"/>
          <w:i/>
          <w:color w:val="000000"/>
          <w:sz w:val="16"/>
          <w:szCs w:val="16"/>
        </w:rPr>
        <w:t>це</w:t>
      </w:r>
      <w:proofErr w:type="spellEnd"/>
      <w:r>
        <w:rPr>
          <w:rFonts w:eastAsia="Arial" w:cs="Arial"/>
          <w:i/>
          <w:color w:val="000000"/>
          <w:sz w:val="16"/>
          <w:szCs w:val="16"/>
        </w:rPr>
        <w:t xml:space="preserve"> </w:t>
      </w:r>
      <w:proofErr w:type="spellStart"/>
      <w:r>
        <w:rPr>
          <w:rFonts w:eastAsia="Arial" w:cs="Arial"/>
          <w:i/>
          <w:color w:val="000000"/>
          <w:sz w:val="16"/>
          <w:szCs w:val="16"/>
        </w:rPr>
        <w:t>виконання</w:t>
      </w:r>
      <w:proofErr w:type="spellEnd"/>
      <w:r>
        <w:rPr>
          <w:rFonts w:eastAsia="Arial" w:cs="Arial"/>
          <w:i/>
          <w:color w:val="000000"/>
          <w:sz w:val="16"/>
          <w:szCs w:val="16"/>
        </w:rPr>
        <w:t xml:space="preserve"> </w:t>
      </w:r>
      <w:proofErr w:type="spellStart"/>
      <w:r>
        <w:rPr>
          <w:rFonts w:eastAsia="Arial" w:cs="Arial"/>
          <w:i/>
          <w:color w:val="000000"/>
          <w:sz w:val="16"/>
          <w:szCs w:val="16"/>
        </w:rPr>
        <w:t>підпадає</w:t>
      </w:r>
      <w:proofErr w:type="spellEnd"/>
      <w:r>
        <w:rPr>
          <w:rFonts w:eastAsia="Arial" w:cs="Arial"/>
          <w:i/>
          <w:color w:val="000000"/>
          <w:sz w:val="16"/>
          <w:szCs w:val="16"/>
        </w:rPr>
        <w:t xml:space="preserve"> </w:t>
      </w:r>
      <w:proofErr w:type="spellStart"/>
      <w:r>
        <w:rPr>
          <w:rFonts w:eastAsia="Arial" w:cs="Arial"/>
          <w:i/>
          <w:color w:val="000000"/>
          <w:sz w:val="16"/>
          <w:szCs w:val="16"/>
        </w:rPr>
        <w:t>під</w:t>
      </w:r>
      <w:proofErr w:type="spellEnd"/>
      <w:r>
        <w:rPr>
          <w:rFonts w:eastAsia="Arial" w:cs="Arial"/>
          <w:i/>
          <w:color w:val="000000"/>
          <w:sz w:val="16"/>
          <w:szCs w:val="16"/>
        </w:rPr>
        <w:t xml:space="preserve"> </w:t>
      </w:r>
      <w:proofErr w:type="spellStart"/>
      <w:r>
        <w:rPr>
          <w:rFonts w:eastAsia="Arial" w:cs="Arial"/>
          <w:i/>
          <w:color w:val="000000"/>
          <w:sz w:val="16"/>
          <w:szCs w:val="16"/>
        </w:rPr>
        <w:t>будь</w:t>
      </w:r>
      <w:proofErr w:type="spellEnd"/>
      <w:r>
        <w:rPr>
          <w:rFonts w:eastAsia="Arial" w:cs="Arial"/>
          <w:i/>
          <w:color w:val="000000"/>
          <w:sz w:val="16"/>
          <w:szCs w:val="16"/>
        </w:rPr>
        <w:t xml:space="preserve"> </w:t>
      </w:r>
      <w:proofErr w:type="spellStart"/>
      <w:r>
        <w:rPr>
          <w:rFonts w:eastAsia="Arial" w:cs="Arial"/>
          <w:i/>
          <w:color w:val="000000"/>
          <w:sz w:val="16"/>
          <w:szCs w:val="16"/>
        </w:rPr>
        <w:t>яку</w:t>
      </w:r>
      <w:proofErr w:type="spellEnd"/>
      <w:r>
        <w:rPr>
          <w:rFonts w:eastAsia="Arial" w:cs="Arial"/>
          <w:i/>
          <w:color w:val="000000"/>
          <w:sz w:val="16"/>
          <w:szCs w:val="16"/>
        </w:rPr>
        <w:t xml:space="preserve"> </w:t>
      </w:r>
      <w:proofErr w:type="spellStart"/>
      <w:r>
        <w:rPr>
          <w:rFonts w:eastAsia="Arial" w:cs="Arial"/>
          <w:i/>
          <w:color w:val="000000"/>
          <w:sz w:val="16"/>
          <w:szCs w:val="16"/>
        </w:rPr>
        <w:t>заборону</w:t>
      </w:r>
      <w:proofErr w:type="spellEnd"/>
      <w:r>
        <w:rPr>
          <w:rFonts w:eastAsia="Arial" w:cs="Arial"/>
          <w:i/>
          <w:color w:val="000000"/>
          <w:sz w:val="16"/>
          <w:szCs w:val="16"/>
        </w:rPr>
        <w:t xml:space="preserve"> з </w:t>
      </w:r>
      <w:proofErr w:type="spellStart"/>
      <w:r>
        <w:rPr>
          <w:rFonts w:eastAsia="Arial" w:cs="Arial"/>
          <w:i/>
          <w:color w:val="000000"/>
          <w:sz w:val="16"/>
          <w:szCs w:val="16"/>
        </w:rPr>
        <w:t>боку</w:t>
      </w:r>
      <w:proofErr w:type="spellEnd"/>
      <w:r>
        <w:rPr>
          <w:rFonts w:eastAsia="Arial" w:cs="Arial"/>
          <w:i/>
          <w:color w:val="000000"/>
          <w:sz w:val="16"/>
          <w:szCs w:val="16"/>
        </w:rPr>
        <w:t xml:space="preserve"> </w:t>
      </w:r>
      <w:proofErr w:type="spellStart"/>
      <w:r>
        <w:rPr>
          <w:rFonts w:eastAsia="Arial" w:cs="Arial"/>
          <w:i/>
          <w:color w:val="000000"/>
          <w:sz w:val="16"/>
          <w:szCs w:val="16"/>
        </w:rPr>
        <w:t>міжнародного</w:t>
      </w:r>
      <w:proofErr w:type="spellEnd"/>
      <w:r>
        <w:rPr>
          <w:rFonts w:eastAsia="Arial" w:cs="Arial"/>
          <w:i/>
          <w:color w:val="000000"/>
          <w:sz w:val="16"/>
          <w:szCs w:val="16"/>
        </w:rPr>
        <w:t xml:space="preserve"> </w:t>
      </w:r>
      <w:proofErr w:type="spellStart"/>
      <w:r>
        <w:rPr>
          <w:rFonts w:eastAsia="Arial" w:cs="Arial"/>
          <w:i/>
          <w:color w:val="000000"/>
          <w:sz w:val="16"/>
          <w:szCs w:val="16"/>
        </w:rPr>
        <w:t>законодавства</w:t>
      </w:r>
      <w:proofErr w:type="spellEnd"/>
      <w:r>
        <w:rPr>
          <w:rFonts w:eastAsia="Arial" w:cs="Arial"/>
          <w:i/>
          <w:color w:val="000000"/>
          <w:sz w:val="16"/>
          <w:szCs w:val="16"/>
        </w:rPr>
        <w:t xml:space="preserve"> </w:t>
      </w:r>
      <w:proofErr w:type="spellStart"/>
      <w:r>
        <w:rPr>
          <w:rFonts w:eastAsia="Arial" w:cs="Arial"/>
          <w:i/>
          <w:color w:val="000000"/>
          <w:sz w:val="16"/>
          <w:szCs w:val="16"/>
        </w:rPr>
        <w:t>або</w:t>
      </w:r>
      <w:proofErr w:type="spellEnd"/>
      <w:r>
        <w:rPr>
          <w:rFonts w:eastAsia="Arial" w:cs="Arial"/>
          <w:i/>
          <w:color w:val="000000"/>
          <w:sz w:val="16"/>
          <w:szCs w:val="16"/>
        </w:rPr>
        <w:t xml:space="preserve"> </w:t>
      </w:r>
      <w:proofErr w:type="spellStart"/>
      <w:r>
        <w:rPr>
          <w:rFonts w:eastAsia="Arial" w:cs="Arial"/>
          <w:i/>
          <w:color w:val="000000"/>
          <w:sz w:val="16"/>
          <w:szCs w:val="16"/>
        </w:rPr>
        <w:t>митного</w:t>
      </w:r>
      <w:proofErr w:type="spellEnd"/>
      <w:r>
        <w:rPr>
          <w:rFonts w:eastAsia="Arial" w:cs="Arial"/>
          <w:i/>
          <w:color w:val="000000"/>
          <w:sz w:val="16"/>
          <w:szCs w:val="16"/>
        </w:rPr>
        <w:t xml:space="preserve"> </w:t>
      </w:r>
      <w:proofErr w:type="spellStart"/>
      <w:r>
        <w:rPr>
          <w:rFonts w:eastAsia="Arial" w:cs="Arial"/>
          <w:i/>
          <w:color w:val="000000"/>
          <w:sz w:val="16"/>
          <w:szCs w:val="16"/>
        </w:rPr>
        <w:t>законодавства</w:t>
      </w:r>
      <w:proofErr w:type="spellEnd"/>
      <w:r>
        <w:rPr>
          <w:rFonts w:eastAsia="Arial" w:cs="Arial"/>
          <w:i/>
          <w:color w:val="000000"/>
          <w:sz w:val="16"/>
          <w:szCs w:val="16"/>
        </w:rPr>
        <w:t xml:space="preserve">, </w:t>
      </w:r>
      <w:proofErr w:type="spellStart"/>
      <w:r>
        <w:rPr>
          <w:rFonts w:eastAsia="Arial" w:cs="Arial"/>
          <w:i/>
          <w:color w:val="000000"/>
          <w:sz w:val="16"/>
          <w:szCs w:val="16"/>
        </w:rPr>
        <w:t>або</w:t>
      </w:r>
      <w:proofErr w:type="spellEnd"/>
      <w:r>
        <w:rPr>
          <w:rFonts w:eastAsia="Arial" w:cs="Arial"/>
          <w:i/>
          <w:color w:val="000000"/>
          <w:sz w:val="16"/>
          <w:szCs w:val="16"/>
        </w:rPr>
        <w:t xml:space="preserve"> </w:t>
      </w:r>
      <w:proofErr w:type="spellStart"/>
      <w:r>
        <w:rPr>
          <w:rFonts w:eastAsia="Arial" w:cs="Arial"/>
          <w:i/>
          <w:color w:val="000000"/>
          <w:sz w:val="16"/>
          <w:szCs w:val="16"/>
        </w:rPr>
        <w:t>будь</w:t>
      </w:r>
      <w:proofErr w:type="spellEnd"/>
      <w:r>
        <w:rPr>
          <w:rFonts w:eastAsia="Arial" w:cs="Arial"/>
          <w:i/>
          <w:color w:val="000000"/>
          <w:sz w:val="16"/>
          <w:szCs w:val="16"/>
        </w:rPr>
        <w:t xml:space="preserve"> </w:t>
      </w:r>
      <w:proofErr w:type="spellStart"/>
      <w:r>
        <w:rPr>
          <w:rFonts w:eastAsia="Arial" w:cs="Arial"/>
          <w:i/>
          <w:color w:val="000000"/>
          <w:sz w:val="16"/>
          <w:szCs w:val="16"/>
        </w:rPr>
        <w:t>якого</w:t>
      </w:r>
      <w:proofErr w:type="spellEnd"/>
      <w:r>
        <w:rPr>
          <w:rFonts w:eastAsia="Arial" w:cs="Arial"/>
          <w:i/>
          <w:color w:val="000000"/>
          <w:sz w:val="16"/>
          <w:szCs w:val="16"/>
        </w:rPr>
        <w:t xml:space="preserve"> </w:t>
      </w:r>
      <w:proofErr w:type="spellStart"/>
      <w:r>
        <w:rPr>
          <w:rFonts w:eastAsia="Arial" w:cs="Arial"/>
          <w:i/>
          <w:color w:val="000000"/>
          <w:sz w:val="16"/>
          <w:szCs w:val="16"/>
        </w:rPr>
        <w:t>ембарго</w:t>
      </w:r>
      <w:proofErr w:type="spellEnd"/>
      <w:r>
        <w:rPr>
          <w:rFonts w:eastAsia="Arial" w:cs="Arial"/>
          <w:i/>
          <w:color w:val="000000"/>
          <w:sz w:val="16"/>
          <w:szCs w:val="16"/>
        </w:rPr>
        <w:t xml:space="preserve"> та </w:t>
      </w:r>
      <w:proofErr w:type="spellStart"/>
      <w:r>
        <w:rPr>
          <w:rFonts w:eastAsia="Arial" w:cs="Arial"/>
          <w:i/>
          <w:color w:val="000000"/>
          <w:sz w:val="16"/>
          <w:szCs w:val="16"/>
        </w:rPr>
        <w:t>інших</w:t>
      </w:r>
      <w:proofErr w:type="spellEnd"/>
      <w:r>
        <w:rPr>
          <w:rFonts w:eastAsia="Arial" w:cs="Arial"/>
          <w:i/>
          <w:color w:val="000000"/>
          <w:sz w:val="16"/>
          <w:szCs w:val="16"/>
        </w:rPr>
        <w:t xml:space="preserve"> </w:t>
      </w:r>
      <w:proofErr w:type="spellStart"/>
      <w:r>
        <w:rPr>
          <w:rFonts w:eastAsia="Arial" w:cs="Arial"/>
          <w:i/>
          <w:color w:val="000000"/>
          <w:sz w:val="16"/>
          <w:szCs w:val="16"/>
        </w:rPr>
        <w:t>заборон</w:t>
      </w:r>
      <w:proofErr w:type="spellEnd"/>
      <w:r>
        <w:rPr>
          <w:rFonts w:eastAsia="Arial" w:cs="Arial"/>
          <w:i/>
          <w:color w:val="000000"/>
          <w:sz w:val="16"/>
          <w:szCs w:val="16"/>
        </w:rPr>
        <w:t>.</w:t>
      </w: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eastAsia="Arial" w:cs="Arial"/>
          <w:color w:val="000000"/>
          <w:sz w:val="16"/>
          <w:szCs w:val="16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eastAsia="Arial" w:cs="Arial"/>
          <w:color w:val="000000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eastAsia="Arial" w:cs="Arial"/>
          <w:color w:val="000000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eastAsia="Arial" w:cs="Arial"/>
          <w:color w:val="000000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eastAsia="Arial" w:cs="Arial"/>
          <w:color w:val="000000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eastAsia="Arial" w:cs="Arial"/>
          <w:color w:val="000000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eastAsia="Arial" w:cs="Arial"/>
          <w:color w:val="000000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eastAsia="Arial" w:cs="Arial"/>
          <w:color w:val="000000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eastAsia="Arial" w:cs="Arial"/>
          <w:color w:val="000000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eastAsia="Arial" w:cs="Arial"/>
          <w:color w:val="000000"/>
        </w:rPr>
      </w:pPr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eastAsia="Arial" w:cs="Arial"/>
          <w:color w:val="000000"/>
        </w:rPr>
      </w:pPr>
    </w:p>
    <w:p w:rsidR="00607499" w:rsidRDefault="00FA5B0E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 w:val="22"/>
          <w:szCs w:val="22"/>
        </w:rPr>
      </w:pPr>
      <w:proofErr w:type="spellStart"/>
      <w:r>
        <w:rPr>
          <w:rFonts w:eastAsia="Arial" w:cs="Arial"/>
          <w:b/>
          <w:color w:val="000000"/>
          <w:sz w:val="22"/>
          <w:szCs w:val="22"/>
        </w:rPr>
        <w:t>Специфікація</w:t>
      </w:r>
      <w:proofErr w:type="spellEnd"/>
      <w:r>
        <w:rPr>
          <w:rFonts w:eastAsia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eastAsia="Arial" w:cs="Arial"/>
          <w:b/>
          <w:color w:val="000000"/>
          <w:sz w:val="22"/>
          <w:szCs w:val="22"/>
        </w:rPr>
        <w:t>поставки</w:t>
      </w:r>
      <w:proofErr w:type="spellEnd"/>
    </w:p>
    <w:p w:rsidR="00607499" w:rsidRDefault="00607499" w:rsidP="00AB56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</w:rPr>
      </w:pPr>
    </w:p>
    <w:tbl>
      <w:tblPr>
        <w:tblStyle w:val="af3"/>
        <w:tblW w:w="10064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8473"/>
        <w:gridCol w:w="993"/>
      </w:tblGrid>
      <w:tr w:rsidR="00607499">
        <w:tc>
          <w:tcPr>
            <w:tcW w:w="598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b/>
                <w:color w:val="000000"/>
              </w:rPr>
              <w:t>Поз</w:t>
            </w:r>
            <w:proofErr w:type="spellEnd"/>
          </w:p>
        </w:tc>
        <w:tc>
          <w:tcPr>
            <w:tcW w:w="8474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b/>
                <w:color w:val="000000"/>
              </w:rPr>
              <w:t>Найменування</w:t>
            </w:r>
            <w:proofErr w:type="spellEnd"/>
          </w:p>
        </w:tc>
        <w:tc>
          <w:tcPr>
            <w:tcW w:w="993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b/>
                <w:color w:val="000000"/>
              </w:rPr>
              <w:t>Кіль-ть</w:t>
            </w:r>
            <w:proofErr w:type="spellEnd"/>
          </w:p>
        </w:tc>
      </w:tr>
      <w:tr w:rsidR="00607499">
        <w:tc>
          <w:tcPr>
            <w:tcW w:w="598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</w:t>
            </w:r>
          </w:p>
        </w:tc>
        <w:tc>
          <w:tcPr>
            <w:tcW w:w="8474" w:type="dxa"/>
          </w:tcPr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b/>
                <w:color w:val="000000"/>
              </w:rPr>
              <w:t>Cios</w:t>
            </w:r>
            <w:proofErr w:type="spellEnd"/>
            <w:r>
              <w:rPr>
                <w:rFonts w:eastAsia="Arial" w:cs="Arial"/>
                <w:b/>
                <w:color w:val="000000"/>
              </w:rPr>
              <w:t xml:space="preserve"> Connect</w:t>
            </w:r>
          </w:p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color w:val="000000"/>
              </w:rPr>
              <w:t>Пересувна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С-</w:t>
            </w:r>
            <w:proofErr w:type="spellStart"/>
            <w:r>
              <w:rPr>
                <w:rFonts w:eastAsia="Arial" w:cs="Arial"/>
                <w:color w:val="000000"/>
              </w:rPr>
              <w:t>арочна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рентгенівська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система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Cios</w:t>
            </w:r>
            <w:proofErr w:type="spellEnd"/>
            <w:r>
              <w:rPr>
                <w:rFonts w:eastAsia="Arial" w:cs="Arial"/>
                <w:color w:val="000000"/>
              </w:rPr>
              <w:t xml:space="preserve"> Connect</w:t>
            </w:r>
          </w:p>
        </w:tc>
        <w:tc>
          <w:tcPr>
            <w:tcW w:w="993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</w:t>
            </w:r>
          </w:p>
        </w:tc>
      </w:tr>
      <w:tr w:rsidR="00607499">
        <w:tc>
          <w:tcPr>
            <w:tcW w:w="598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1.1</w:t>
            </w:r>
          </w:p>
        </w:tc>
        <w:tc>
          <w:tcPr>
            <w:tcW w:w="8474" w:type="dxa"/>
          </w:tcPr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b/>
                <w:color w:val="000000"/>
              </w:rPr>
              <w:t>Cios</w:t>
            </w:r>
            <w:proofErr w:type="spellEnd"/>
            <w:r>
              <w:rPr>
                <w:rFonts w:eastAsia="Arial" w:cs="Arial"/>
                <w:b/>
                <w:color w:val="000000"/>
              </w:rPr>
              <w:t xml:space="preserve"> Connect</w:t>
            </w:r>
          </w:p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color w:val="000000"/>
              </w:rPr>
              <w:t>Компактна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мобільна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С-</w:t>
            </w:r>
            <w:proofErr w:type="spellStart"/>
            <w:r>
              <w:rPr>
                <w:rFonts w:eastAsia="Arial" w:cs="Arial"/>
                <w:color w:val="000000"/>
              </w:rPr>
              <w:t>арочна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система</w:t>
            </w:r>
            <w:proofErr w:type="spellEnd"/>
            <w:r>
              <w:rPr>
                <w:rFonts w:eastAsia="Arial" w:cs="Arial"/>
                <w:color w:val="000000"/>
              </w:rPr>
              <w:t xml:space="preserve">, з </w:t>
            </w:r>
            <w:proofErr w:type="spellStart"/>
            <w:r>
              <w:rPr>
                <w:rFonts w:eastAsia="Arial" w:cs="Arial"/>
                <w:color w:val="000000"/>
              </w:rPr>
              <w:t>цифровим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формуванням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сигналу</w:t>
            </w:r>
            <w:proofErr w:type="spellEnd"/>
            <w:r>
              <w:rPr>
                <w:rFonts w:eastAsia="Arial" w:cs="Arial"/>
                <w:color w:val="000000"/>
              </w:rPr>
              <w:t>.</w:t>
            </w:r>
          </w:p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color w:val="000000"/>
              </w:rPr>
              <w:t>Інтегрований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підсилювач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зображень</w:t>
            </w:r>
            <w:proofErr w:type="spellEnd"/>
            <w:r>
              <w:rPr>
                <w:rFonts w:eastAsia="Arial" w:cs="Arial"/>
                <w:color w:val="000000"/>
              </w:rPr>
              <w:t xml:space="preserve"> (ЕОП) 23 </w:t>
            </w:r>
            <w:proofErr w:type="spellStart"/>
            <w:r>
              <w:rPr>
                <w:rFonts w:eastAsia="Arial" w:cs="Arial"/>
                <w:color w:val="000000"/>
              </w:rPr>
              <w:t>см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обладнаний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рентгенівською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камерою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високої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розподільчої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здатності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за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технологією</w:t>
            </w:r>
            <w:proofErr w:type="spellEnd"/>
            <w:r>
              <w:rPr>
                <w:rFonts w:eastAsia="Arial" w:cs="Arial"/>
                <w:color w:val="000000"/>
              </w:rPr>
              <w:t xml:space="preserve"> CCD та </w:t>
            </w:r>
            <w:proofErr w:type="spellStart"/>
            <w:r>
              <w:rPr>
                <w:rFonts w:eastAsia="Arial" w:cs="Arial"/>
                <w:color w:val="000000"/>
              </w:rPr>
              <w:t>сенсором</w:t>
            </w:r>
            <w:proofErr w:type="spellEnd"/>
            <w:r>
              <w:rPr>
                <w:rFonts w:eastAsia="Arial" w:cs="Arial"/>
                <w:color w:val="000000"/>
              </w:rPr>
              <w:t xml:space="preserve"> 1024 х 1024. </w:t>
            </w:r>
            <w:proofErr w:type="spellStart"/>
            <w:r>
              <w:rPr>
                <w:rFonts w:eastAsia="Arial" w:cs="Arial"/>
                <w:color w:val="000000"/>
              </w:rPr>
              <w:t>Підсилювач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сигналу</w:t>
            </w:r>
            <w:proofErr w:type="spellEnd"/>
            <w:r>
              <w:rPr>
                <w:rFonts w:eastAsia="Arial" w:cs="Arial"/>
                <w:color w:val="000000"/>
              </w:rPr>
              <w:t xml:space="preserve"> з </w:t>
            </w:r>
            <w:proofErr w:type="spellStart"/>
            <w:r>
              <w:rPr>
                <w:rFonts w:eastAsia="Arial" w:cs="Arial"/>
                <w:color w:val="000000"/>
              </w:rPr>
              <w:t>трьома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форматами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отримання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даних</w:t>
            </w:r>
            <w:proofErr w:type="spellEnd"/>
            <w:r>
              <w:rPr>
                <w:rFonts w:eastAsia="Arial" w:cs="Arial"/>
                <w:color w:val="000000"/>
              </w:rPr>
              <w:t xml:space="preserve"> та </w:t>
            </w:r>
            <w:proofErr w:type="spellStart"/>
            <w:r>
              <w:rPr>
                <w:rFonts w:eastAsia="Arial" w:cs="Arial"/>
                <w:color w:val="000000"/>
              </w:rPr>
              <w:t>генератором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високої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напруги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гарантують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отримання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оптимальних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флюороскопічних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зображень</w:t>
            </w:r>
            <w:proofErr w:type="spellEnd"/>
            <w:r>
              <w:rPr>
                <w:rFonts w:eastAsia="Arial" w:cs="Arial"/>
                <w:color w:val="000000"/>
              </w:rPr>
              <w:t xml:space="preserve">. </w:t>
            </w:r>
            <w:proofErr w:type="spellStart"/>
            <w:r>
              <w:rPr>
                <w:rFonts w:eastAsia="Arial" w:cs="Arial"/>
                <w:color w:val="000000"/>
              </w:rPr>
              <w:t>Швидкість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обробки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до</w:t>
            </w:r>
            <w:proofErr w:type="spellEnd"/>
            <w:r>
              <w:rPr>
                <w:rFonts w:eastAsia="Arial" w:cs="Arial"/>
                <w:color w:val="000000"/>
              </w:rPr>
              <w:t xml:space="preserve"> 15 </w:t>
            </w:r>
            <w:proofErr w:type="spellStart"/>
            <w:r>
              <w:rPr>
                <w:rFonts w:eastAsia="Arial" w:cs="Arial"/>
                <w:color w:val="000000"/>
              </w:rPr>
              <w:t>імп</w:t>
            </w:r>
            <w:proofErr w:type="spellEnd"/>
            <w:r>
              <w:rPr>
                <w:rFonts w:eastAsia="Arial" w:cs="Arial"/>
                <w:color w:val="000000"/>
              </w:rPr>
              <w:t>./</w:t>
            </w:r>
            <w:proofErr w:type="spellStart"/>
            <w:r>
              <w:rPr>
                <w:rFonts w:eastAsia="Arial" w:cs="Arial"/>
                <w:color w:val="000000"/>
              </w:rPr>
              <w:t>сек</w:t>
            </w:r>
            <w:proofErr w:type="spellEnd"/>
            <w:r>
              <w:rPr>
                <w:rFonts w:eastAsia="Arial" w:cs="Arial"/>
                <w:color w:val="000000"/>
              </w:rPr>
              <w:t xml:space="preserve"> в </w:t>
            </w:r>
            <w:proofErr w:type="spellStart"/>
            <w:r>
              <w:rPr>
                <w:rFonts w:eastAsia="Arial" w:cs="Arial"/>
                <w:color w:val="000000"/>
              </w:rPr>
              <w:t>режимі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флюороскопії</w:t>
            </w:r>
            <w:proofErr w:type="spellEnd"/>
            <w:r>
              <w:rPr>
                <w:rFonts w:eastAsia="Arial" w:cs="Arial"/>
                <w:color w:val="000000"/>
              </w:rPr>
              <w:t xml:space="preserve">; в </w:t>
            </w:r>
            <w:proofErr w:type="spellStart"/>
            <w:r>
              <w:rPr>
                <w:rFonts w:eastAsia="Arial" w:cs="Arial"/>
                <w:color w:val="000000"/>
              </w:rPr>
              <w:t>режимі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одиночних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зображень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вихідна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потужність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сягає</w:t>
            </w:r>
            <w:proofErr w:type="spellEnd"/>
            <w:r>
              <w:rPr>
                <w:rFonts w:eastAsia="Arial" w:cs="Arial"/>
                <w:color w:val="000000"/>
              </w:rPr>
              <w:t xml:space="preserve"> 2,3 </w:t>
            </w:r>
            <w:proofErr w:type="spellStart"/>
            <w:r>
              <w:rPr>
                <w:rFonts w:eastAsia="Arial" w:cs="Arial"/>
                <w:color w:val="000000"/>
              </w:rPr>
              <w:t>кВт</w:t>
            </w:r>
            <w:proofErr w:type="spellEnd"/>
            <w:r>
              <w:rPr>
                <w:rFonts w:eastAsia="Arial" w:cs="Arial"/>
                <w:color w:val="000000"/>
              </w:rPr>
              <w:t>.</w:t>
            </w:r>
          </w:p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IDEAL – </w:t>
            </w:r>
            <w:proofErr w:type="spellStart"/>
            <w:r>
              <w:rPr>
                <w:rFonts w:eastAsia="Arial" w:cs="Arial"/>
                <w:color w:val="000000"/>
              </w:rPr>
              <w:t>алгоритм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розумного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підбору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ефективної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дози</w:t>
            </w:r>
            <w:proofErr w:type="spellEnd"/>
            <w:r>
              <w:rPr>
                <w:rFonts w:eastAsia="Arial" w:cs="Arial"/>
                <w:color w:val="000000"/>
              </w:rPr>
              <w:t xml:space="preserve"> – </w:t>
            </w:r>
            <w:proofErr w:type="spellStart"/>
            <w:r>
              <w:rPr>
                <w:rFonts w:eastAsia="Arial" w:cs="Arial"/>
                <w:color w:val="000000"/>
              </w:rPr>
              <w:t>програмний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пакет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розроблений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для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систем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сімейства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Cios</w:t>
            </w:r>
            <w:proofErr w:type="spellEnd"/>
            <w:r>
              <w:rPr>
                <w:rFonts w:eastAsia="Arial" w:cs="Arial"/>
                <w:color w:val="000000"/>
              </w:rPr>
              <w:t xml:space="preserve">. В </w:t>
            </w:r>
            <w:proofErr w:type="spellStart"/>
            <w:r>
              <w:rPr>
                <w:rFonts w:eastAsia="Arial" w:cs="Arial"/>
                <w:color w:val="000000"/>
              </w:rPr>
              <w:t>результаті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оптимізація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балансу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якості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зображень</w:t>
            </w:r>
            <w:proofErr w:type="spellEnd"/>
            <w:r>
              <w:rPr>
                <w:rFonts w:eastAsia="Arial" w:cs="Arial"/>
                <w:color w:val="000000"/>
              </w:rPr>
              <w:t xml:space="preserve"> та </w:t>
            </w:r>
            <w:proofErr w:type="spellStart"/>
            <w:r>
              <w:rPr>
                <w:rFonts w:eastAsia="Arial" w:cs="Arial"/>
                <w:color w:val="000000"/>
              </w:rPr>
              <w:t>дози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опромінення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, </w:t>
            </w:r>
            <w:proofErr w:type="spellStart"/>
            <w:r>
              <w:rPr>
                <w:rFonts w:eastAsia="Arial" w:cs="Arial"/>
                <w:color w:val="000000"/>
              </w:rPr>
              <w:t>разом</w:t>
            </w:r>
            <w:proofErr w:type="spellEnd"/>
            <w:r>
              <w:rPr>
                <w:rFonts w:eastAsia="Arial" w:cs="Arial"/>
                <w:color w:val="000000"/>
              </w:rPr>
              <w:t xml:space="preserve"> з </w:t>
            </w:r>
            <w:proofErr w:type="spellStart"/>
            <w:r>
              <w:rPr>
                <w:rFonts w:eastAsia="Arial" w:cs="Arial"/>
                <w:color w:val="000000"/>
              </w:rPr>
              <w:t>автоматичним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налаштуванням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контрастності</w:t>
            </w:r>
            <w:proofErr w:type="spellEnd"/>
            <w:r>
              <w:rPr>
                <w:rFonts w:eastAsia="Arial" w:cs="Arial"/>
                <w:color w:val="000000"/>
              </w:rPr>
              <w:t xml:space="preserve"> та </w:t>
            </w:r>
            <w:proofErr w:type="spellStart"/>
            <w:r>
              <w:rPr>
                <w:rFonts w:eastAsia="Arial" w:cs="Arial"/>
                <w:color w:val="000000"/>
              </w:rPr>
              <w:t>яскравості</w:t>
            </w:r>
            <w:proofErr w:type="spellEnd"/>
            <w:r>
              <w:rPr>
                <w:rFonts w:eastAsia="Arial" w:cs="Arial"/>
                <w:color w:val="000000"/>
              </w:rPr>
              <w:t>.</w:t>
            </w:r>
          </w:p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color w:val="000000"/>
              </w:rPr>
              <w:t>Загалом</w:t>
            </w:r>
            <w:proofErr w:type="spellEnd"/>
            <w:r>
              <w:rPr>
                <w:rFonts w:eastAsia="Arial" w:cs="Arial"/>
                <w:color w:val="000000"/>
              </w:rPr>
              <w:t xml:space="preserve">, </w:t>
            </w:r>
            <w:proofErr w:type="spellStart"/>
            <w:r>
              <w:rPr>
                <w:rFonts w:eastAsia="Arial" w:cs="Arial"/>
                <w:color w:val="000000"/>
              </w:rPr>
              <w:t>ергономічний</w:t>
            </w:r>
            <w:proofErr w:type="spellEnd"/>
            <w:r>
              <w:rPr>
                <w:rFonts w:eastAsia="Arial" w:cs="Arial"/>
                <w:color w:val="000000"/>
              </w:rPr>
              <w:t xml:space="preserve"> та </w:t>
            </w:r>
            <w:proofErr w:type="spellStart"/>
            <w:r>
              <w:rPr>
                <w:rFonts w:eastAsia="Arial" w:cs="Arial"/>
                <w:color w:val="000000"/>
              </w:rPr>
              <w:t>функціональний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дизайн</w:t>
            </w:r>
            <w:proofErr w:type="spellEnd"/>
            <w:r>
              <w:rPr>
                <w:rFonts w:eastAsia="Arial" w:cs="Arial"/>
                <w:color w:val="000000"/>
              </w:rPr>
              <w:t xml:space="preserve">, </w:t>
            </w:r>
            <w:proofErr w:type="spellStart"/>
            <w:r>
              <w:rPr>
                <w:rFonts w:eastAsia="Arial" w:cs="Arial"/>
                <w:color w:val="000000"/>
              </w:rPr>
              <w:t>інтерфейс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користувача</w:t>
            </w:r>
            <w:proofErr w:type="spellEnd"/>
            <w:r>
              <w:rPr>
                <w:rFonts w:eastAsia="Arial" w:cs="Arial"/>
                <w:color w:val="000000"/>
              </w:rPr>
              <w:t xml:space="preserve"> та </w:t>
            </w:r>
            <w:proofErr w:type="spellStart"/>
            <w:r>
              <w:rPr>
                <w:rFonts w:eastAsia="Arial" w:cs="Arial"/>
                <w:color w:val="000000"/>
              </w:rPr>
              <w:t>програмне</w:t>
            </w:r>
            <w:proofErr w:type="spellEnd"/>
            <w:r>
              <w:rPr>
                <w:rFonts w:eastAsia="Arial" w:cs="Arial"/>
                <w:color w:val="000000"/>
              </w:rPr>
              <w:t xml:space="preserve"> забезпечення </w:t>
            </w:r>
            <w:proofErr w:type="spellStart"/>
            <w:r>
              <w:rPr>
                <w:rFonts w:eastAsia="Arial" w:cs="Arial"/>
                <w:color w:val="000000"/>
              </w:rPr>
              <w:t>гарантують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оптимальний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робочий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процес</w:t>
            </w:r>
            <w:proofErr w:type="spellEnd"/>
            <w:r>
              <w:rPr>
                <w:rFonts w:eastAsia="Arial" w:cs="Arial"/>
                <w:color w:val="000000"/>
              </w:rPr>
              <w:t xml:space="preserve"> в </w:t>
            </w:r>
            <w:proofErr w:type="spellStart"/>
            <w:r>
              <w:rPr>
                <w:rFonts w:eastAsia="Arial" w:cs="Arial"/>
                <w:color w:val="000000"/>
              </w:rPr>
              <w:t>операційній</w:t>
            </w:r>
            <w:proofErr w:type="spellEnd"/>
            <w:r>
              <w:rPr>
                <w:rFonts w:eastAsia="Arial" w:cs="Arial"/>
                <w:color w:val="000000"/>
              </w:rPr>
              <w:t>.</w:t>
            </w:r>
          </w:p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color w:val="000000"/>
              </w:rPr>
              <w:t>Жорсткий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диск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ємністю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до</w:t>
            </w:r>
            <w:proofErr w:type="spellEnd"/>
            <w:r>
              <w:rPr>
                <w:rFonts w:eastAsia="Arial" w:cs="Arial"/>
                <w:color w:val="000000"/>
              </w:rPr>
              <w:t xml:space="preserve"> 150 000 </w:t>
            </w:r>
            <w:proofErr w:type="spellStart"/>
            <w:r>
              <w:rPr>
                <w:rFonts w:eastAsia="Arial" w:cs="Arial"/>
                <w:color w:val="000000"/>
              </w:rPr>
              <w:t>зображень</w:t>
            </w:r>
            <w:proofErr w:type="spellEnd"/>
            <w:r>
              <w:rPr>
                <w:rFonts w:eastAsia="Arial" w:cs="Arial"/>
                <w:color w:val="000000"/>
              </w:rPr>
              <w:t xml:space="preserve">, </w:t>
            </w:r>
            <w:proofErr w:type="spellStart"/>
            <w:r>
              <w:rPr>
                <w:rFonts w:eastAsia="Arial" w:cs="Arial"/>
                <w:color w:val="000000"/>
              </w:rPr>
              <w:t>інтерфейс</w:t>
            </w:r>
            <w:proofErr w:type="spellEnd"/>
            <w:r>
              <w:rPr>
                <w:rFonts w:eastAsia="Arial" w:cs="Arial"/>
                <w:color w:val="000000"/>
              </w:rPr>
              <w:t xml:space="preserve"> USB та </w:t>
            </w:r>
            <w:proofErr w:type="spellStart"/>
            <w:r>
              <w:rPr>
                <w:rFonts w:eastAsia="Arial" w:cs="Arial"/>
                <w:color w:val="000000"/>
              </w:rPr>
              <w:t>привод</w:t>
            </w:r>
            <w:proofErr w:type="spellEnd"/>
            <w:r>
              <w:rPr>
                <w:rFonts w:eastAsia="Arial" w:cs="Arial"/>
                <w:color w:val="000000"/>
              </w:rPr>
              <w:t xml:space="preserve"> DVD-R/ CD-ROM, </w:t>
            </w:r>
            <w:proofErr w:type="spellStart"/>
            <w:r>
              <w:rPr>
                <w:rFonts w:eastAsia="Arial" w:cs="Arial"/>
                <w:color w:val="000000"/>
              </w:rPr>
              <w:t>включаючи</w:t>
            </w:r>
            <w:proofErr w:type="spellEnd"/>
            <w:r>
              <w:rPr>
                <w:rFonts w:eastAsia="Arial" w:cs="Arial"/>
                <w:color w:val="000000"/>
              </w:rPr>
              <w:t xml:space="preserve"> використання DICOM 3.0 </w:t>
            </w:r>
            <w:proofErr w:type="spellStart"/>
            <w:r>
              <w:rPr>
                <w:rFonts w:eastAsia="Arial" w:cs="Arial"/>
                <w:color w:val="000000"/>
              </w:rPr>
              <w:t>формату</w:t>
            </w:r>
            <w:proofErr w:type="spellEnd"/>
            <w:r>
              <w:rPr>
                <w:rFonts w:eastAsia="Arial" w:cs="Arial"/>
                <w:color w:val="000000"/>
              </w:rPr>
              <w:t xml:space="preserve">, </w:t>
            </w:r>
            <w:proofErr w:type="spellStart"/>
            <w:r>
              <w:rPr>
                <w:rFonts w:eastAsia="Arial" w:cs="Arial"/>
                <w:color w:val="000000"/>
              </w:rPr>
              <w:t>забезпечують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гнучке</w:t>
            </w:r>
            <w:proofErr w:type="spellEnd"/>
            <w:r>
              <w:rPr>
                <w:rFonts w:eastAsia="Arial" w:cs="Arial"/>
                <w:color w:val="000000"/>
              </w:rPr>
              <w:t xml:space="preserve"> управління </w:t>
            </w:r>
            <w:proofErr w:type="spellStart"/>
            <w:r>
              <w:rPr>
                <w:rFonts w:eastAsia="Arial" w:cs="Arial"/>
                <w:color w:val="000000"/>
              </w:rPr>
              <w:t>даними</w:t>
            </w:r>
            <w:proofErr w:type="spellEnd"/>
            <w:r>
              <w:rPr>
                <w:rFonts w:eastAsia="Arial" w:cs="Arial"/>
                <w:color w:val="000000"/>
              </w:rPr>
              <w:t xml:space="preserve">. </w:t>
            </w:r>
            <w:proofErr w:type="spellStart"/>
            <w:r>
              <w:rPr>
                <w:rFonts w:eastAsia="Arial" w:cs="Arial"/>
                <w:color w:val="000000"/>
              </w:rPr>
              <w:t>Можливе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додавання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 та </w:t>
            </w:r>
            <w:proofErr w:type="spellStart"/>
            <w:r>
              <w:rPr>
                <w:rFonts w:eastAsia="Arial" w:cs="Arial"/>
                <w:color w:val="000000"/>
              </w:rPr>
              <w:t>відображення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даних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отриманих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подібних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системах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або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інших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модальностях</w:t>
            </w:r>
            <w:proofErr w:type="spellEnd"/>
            <w:r>
              <w:rPr>
                <w:rFonts w:eastAsia="Arial" w:cs="Arial"/>
                <w:color w:val="000000"/>
              </w:rPr>
              <w:t xml:space="preserve"> (КТ, МРТ, </w:t>
            </w:r>
            <w:proofErr w:type="spellStart"/>
            <w:r>
              <w:rPr>
                <w:rFonts w:eastAsia="Arial" w:cs="Arial"/>
                <w:color w:val="000000"/>
              </w:rPr>
              <w:t>ангіографах</w:t>
            </w:r>
            <w:proofErr w:type="spellEnd"/>
            <w:r>
              <w:rPr>
                <w:rFonts w:eastAsia="Arial" w:cs="Arial"/>
                <w:color w:val="000000"/>
              </w:rPr>
              <w:t xml:space="preserve">, </w:t>
            </w:r>
            <w:proofErr w:type="spellStart"/>
            <w:r>
              <w:rPr>
                <w:rFonts w:eastAsia="Arial" w:cs="Arial"/>
                <w:color w:val="000000"/>
              </w:rPr>
              <w:t>ультразвукових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системах</w:t>
            </w:r>
            <w:proofErr w:type="spellEnd"/>
            <w:r>
              <w:rPr>
                <w:rFonts w:eastAsia="Arial" w:cs="Arial"/>
                <w:color w:val="000000"/>
              </w:rPr>
              <w:t xml:space="preserve">). </w:t>
            </w:r>
            <w:proofErr w:type="spellStart"/>
            <w:r>
              <w:rPr>
                <w:rFonts w:eastAsia="Arial" w:cs="Arial"/>
                <w:color w:val="000000"/>
              </w:rPr>
              <w:t>Можливості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протоколу</w:t>
            </w:r>
            <w:proofErr w:type="spellEnd"/>
            <w:r>
              <w:rPr>
                <w:rFonts w:eastAsia="Arial" w:cs="Arial"/>
                <w:color w:val="000000"/>
              </w:rPr>
              <w:t xml:space="preserve"> DICOM 3.0 </w:t>
            </w:r>
            <w:proofErr w:type="spellStart"/>
            <w:r>
              <w:rPr>
                <w:rFonts w:eastAsia="Arial" w:cs="Arial"/>
                <w:color w:val="000000"/>
              </w:rPr>
              <w:t>реалізовано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через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інтегрований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інтерфейс</w:t>
            </w:r>
            <w:proofErr w:type="spellEnd"/>
            <w:r>
              <w:rPr>
                <w:rFonts w:eastAsia="Arial" w:cs="Arial"/>
                <w:color w:val="000000"/>
              </w:rPr>
              <w:t xml:space="preserve"> DICOM 3.0. </w:t>
            </w:r>
            <w:proofErr w:type="spellStart"/>
            <w:r>
              <w:rPr>
                <w:rFonts w:eastAsia="Arial" w:cs="Arial"/>
                <w:color w:val="000000"/>
              </w:rPr>
              <w:t>додатково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робочу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станцію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може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бути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оснащено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колоною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моніторів</w:t>
            </w:r>
            <w:proofErr w:type="spellEnd"/>
            <w:r>
              <w:rPr>
                <w:rFonts w:eastAsia="Arial" w:cs="Arial"/>
                <w:color w:val="000000"/>
              </w:rPr>
              <w:t xml:space="preserve"> Flex (з </w:t>
            </w:r>
            <w:proofErr w:type="spellStart"/>
            <w:r>
              <w:rPr>
                <w:rFonts w:eastAsia="Arial" w:cs="Arial"/>
                <w:color w:val="000000"/>
              </w:rPr>
              <w:t>вертикальним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обертанням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моніторів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240</w:t>
            </w:r>
            <w:r>
              <w:rPr>
                <w:rFonts w:eastAsia="Arial" w:cs="Arial"/>
                <w:color w:val="000000"/>
                <w:vertAlign w:val="superscript"/>
              </w:rPr>
              <w:t>0</w:t>
            </w:r>
            <w:r>
              <w:rPr>
                <w:rFonts w:eastAsia="Arial" w:cs="Arial"/>
                <w:color w:val="000000"/>
              </w:rPr>
              <w:t>), Flex Plus (</w:t>
            </w:r>
            <w:proofErr w:type="spellStart"/>
            <w:r>
              <w:rPr>
                <w:rFonts w:eastAsia="Arial" w:cs="Arial"/>
                <w:color w:val="000000"/>
              </w:rPr>
              <w:t>моторизоване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регулювання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висоті</w:t>
            </w:r>
            <w:proofErr w:type="spellEnd"/>
            <w:r>
              <w:rPr>
                <w:rFonts w:eastAsia="Arial" w:cs="Arial"/>
                <w:color w:val="000000"/>
              </w:rPr>
              <w:t xml:space="preserve"> та </w:t>
            </w:r>
            <w:proofErr w:type="spellStart"/>
            <w:r>
              <w:rPr>
                <w:rFonts w:eastAsia="Arial" w:cs="Arial"/>
                <w:color w:val="000000"/>
              </w:rPr>
              <w:t>вертикальним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обертанням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моніторів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240</w:t>
            </w:r>
            <w:r>
              <w:rPr>
                <w:rFonts w:eastAsia="Arial" w:cs="Arial"/>
                <w:color w:val="000000"/>
                <w:vertAlign w:val="superscript"/>
              </w:rPr>
              <w:t>0</w:t>
            </w:r>
            <w:r>
              <w:rPr>
                <w:rFonts w:eastAsia="Arial" w:cs="Arial"/>
                <w:color w:val="000000"/>
              </w:rPr>
              <w:t xml:space="preserve"> та </w:t>
            </w:r>
            <w:proofErr w:type="spellStart"/>
            <w:r>
              <w:rPr>
                <w:rFonts w:eastAsia="Arial" w:cs="Arial"/>
                <w:color w:val="000000"/>
              </w:rPr>
              <w:t>можливістю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їх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складання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один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одного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для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зручного</w:t>
            </w:r>
            <w:proofErr w:type="spellEnd"/>
            <w:r>
              <w:rPr>
                <w:rFonts w:eastAsia="Arial" w:cs="Arial"/>
                <w:color w:val="000000"/>
              </w:rPr>
              <w:t xml:space="preserve"> та </w:t>
            </w:r>
            <w:proofErr w:type="spellStart"/>
            <w:r>
              <w:rPr>
                <w:rFonts w:eastAsia="Arial" w:cs="Arial"/>
                <w:color w:val="000000"/>
              </w:rPr>
              <w:t>безпечного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транспортування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). </w:t>
            </w:r>
            <w:proofErr w:type="spellStart"/>
            <w:r>
              <w:rPr>
                <w:rFonts w:eastAsia="Arial" w:cs="Arial"/>
                <w:color w:val="000000"/>
              </w:rPr>
              <w:t>Колона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моніторів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має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інтегрований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кабель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для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гнучкого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позиціонування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моніторів</w:t>
            </w:r>
            <w:proofErr w:type="spellEnd"/>
            <w:r>
              <w:rPr>
                <w:rFonts w:eastAsia="Arial" w:cs="Arial"/>
                <w:color w:val="000000"/>
              </w:rPr>
              <w:t xml:space="preserve">. </w:t>
            </w:r>
            <w:proofErr w:type="spellStart"/>
            <w:r>
              <w:rPr>
                <w:rFonts w:eastAsia="Arial" w:cs="Arial"/>
                <w:color w:val="000000"/>
              </w:rPr>
              <w:t>Блок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безперебійного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живлення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 (UPS) </w:t>
            </w:r>
            <w:proofErr w:type="spellStart"/>
            <w:r>
              <w:rPr>
                <w:rFonts w:eastAsia="Arial" w:cs="Arial"/>
                <w:color w:val="000000"/>
              </w:rPr>
              <w:t>забезпечує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найвищий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рівень</w:t>
            </w:r>
            <w:proofErr w:type="spellEnd"/>
            <w:r>
              <w:rPr>
                <w:rFonts w:eastAsia="Arial" w:cs="Arial"/>
                <w:color w:val="000000"/>
              </w:rPr>
              <w:t xml:space="preserve"> захисту </w:t>
            </w:r>
            <w:proofErr w:type="spellStart"/>
            <w:r>
              <w:rPr>
                <w:rFonts w:eastAsia="Arial" w:cs="Arial"/>
                <w:color w:val="000000"/>
              </w:rPr>
              <w:t>даних</w:t>
            </w:r>
            <w:proofErr w:type="spellEnd"/>
            <w:r>
              <w:rPr>
                <w:rFonts w:eastAsia="Arial" w:cs="Arial"/>
                <w:color w:val="000000"/>
              </w:rPr>
              <w:t xml:space="preserve">. </w:t>
            </w:r>
          </w:p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color w:val="000000"/>
              </w:rPr>
              <w:t>Компактний</w:t>
            </w:r>
            <w:proofErr w:type="spellEnd"/>
            <w:r>
              <w:rPr>
                <w:rFonts w:eastAsia="Arial" w:cs="Arial"/>
                <w:color w:val="000000"/>
              </w:rPr>
              <w:t xml:space="preserve">, </w:t>
            </w:r>
            <w:proofErr w:type="spellStart"/>
            <w:r>
              <w:rPr>
                <w:rFonts w:eastAsia="Arial" w:cs="Arial"/>
                <w:color w:val="000000"/>
              </w:rPr>
              <w:t>від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балансований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базовий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блок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забезпечує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високу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точність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керування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. </w:t>
            </w:r>
            <w:proofErr w:type="spellStart"/>
            <w:r>
              <w:rPr>
                <w:rFonts w:eastAsia="Arial" w:cs="Arial"/>
                <w:color w:val="000000"/>
              </w:rPr>
              <w:t>Його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легко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встановити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навіть</w:t>
            </w:r>
            <w:proofErr w:type="spellEnd"/>
            <w:r>
              <w:rPr>
                <w:rFonts w:eastAsia="Arial" w:cs="Arial"/>
                <w:color w:val="000000"/>
              </w:rPr>
              <w:t xml:space="preserve"> в </w:t>
            </w:r>
            <w:proofErr w:type="spellStart"/>
            <w:r>
              <w:rPr>
                <w:rFonts w:eastAsia="Arial" w:cs="Arial"/>
                <w:color w:val="000000"/>
              </w:rPr>
              <w:t>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обмеженій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площі</w:t>
            </w:r>
            <w:proofErr w:type="spellEnd"/>
            <w:r>
              <w:rPr>
                <w:rFonts w:eastAsia="Arial" w:cs="Arial"/>
                <w:color w:val="000000"/>
              </w:rPr>
              <w:t xml:space="preserve">. </w:t>
            </w:r>
            <w:proofErr w:type="spellStart"/>
            <w:r>
              <w:rPr>
                <w:rFonts w:eastAsia="Arial" w:cs="Arial"/>
                <w:color w:val="000000"/>
              </w:rPr>
              <w:t>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додаток</w:t>
            </w:r>
            <w:proofErr w:type="spellEnd"/>
            <w:r>
              <w:rPr>
                <w:rFonts w:eastAsia="Arial" w:cs="Arial"/>
                <w:color w:val="000000"/>
              </w:rPr>
              <w:t xml:space="preserve">, </w:t>
            </w:r>
            <w:proofErr w:type="spellStart"/>
            <w:r>
              <w:rPr>
                <w:rFonts w:eastAsia="Arial" w:cs="Arial"/>
                <w:color w:val="000000"/>
              </w:rPr>
              <w:t>всі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колеса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оснащені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дефлекторами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кабелів</w:t>
            </w:r>
            <w:proofErr w:type="spellEnd"/>
            <w:r>
              <w:rPr>
                <w:rFonts w:eastAsia="Arial" w:cs="Arial"/>
                <w:color w:val="000000"/>
              </w:rPr>
              <w:t>. С-</w:t>
            </w:r>
            <w:proofErr w:type="spellStart"/>
            <w:r>
              <w:rPr>
                <w:rFonts w:eastAsia="Arial" w:cs="Arial"/>
                <w:color w:val="000000"/>
              </w:rPr>
              <w:t>арка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сконструйована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для</w:t>
            </w:r>
            <w:proofErr w:type="spellEnd"/>
            <w:r>
              <w:rPr>
                <w:rFonts w:eastAsia="Arial" w:cs="Arial"/>
                <w:color w:val="000000"/>
              </w:rPr>
              <w:t xml:space="preserve"> забезпечення </w:t>
            </w:r>
            <w:proofErr w:type="spellStart"/>
            <w:r>
              <w:rPr>
                <w:rFonts w:eastAsia="Arial" w:cs="Arial"/>
                <w:color w:val="000000"/>
              </w:rPr>
              <w:t>максимальних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кутів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проекцій</w:t>
            </w:r>
            <w:proofErr w:type="spellEnd"/>
            <w:r>
              <w:rPr>
                <w:rFonts w:eastAsia="Arial" w:cs="Arial"/>
                <w:color w:val="000000"/>
              </w:rPr>
              <w:t xml:space="preserve"> та </w:t>
            </w:r>
            <w:proofErr w:type="spellStart"/>
            <w:r>
              <w:rPr>
                <w:rFonts w:eastAsia="Arial" w:cs="Arial"/>
                <w:color w:val="000000"/>
              </w:rPr>
              <w:t>забезпечує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оптимальний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доступ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пацієнта</w:t>
            </w:r>
            <w:proofErr w:type="spellEnd"/>
            <w:r>
              <w:rPr>
                <w:rFonts w:eastAsia="Arial" w:cs="Arial"/>
                <w:color w:val="000000"/>
              </w:rPr>
              <w:t xml:space="preserve">, а </w:t>
            </w:r>
            <w:proofErr w:type="spellStart"/>
            <w:r>
              <w:rPr>
                <w:rFonts w:eastAsia="Arial" w:cs="Arial"/>
                <w:color w:val="000000"/>
              </w:rPr>
              <w:t>також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виконання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різноманітних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процедур</w:t>
            </w:r>
            <w:proofErr w:type="spellEnd"/>
            <w:r>
              <w:rPr>
                <w:rFonts w:eastAsia="Arial" w:cs="Arial"/>
                <w:color w:val="000000"/>
              </w:rPr>
              <w:t xml:space="preserve"> в </w:t>
            </w:r>
            <w:proofErr w:type="spellStart"/>
            <w:r>
              <w:rPr>
                <w:rFonts w:eastAsia="Arial" w:cs="Arial"/>
                <w:color w:val="000000"/>
              </w:rPr>
              <w:t>операційній</w:t>
            </w:r>
            <w:proofErr w:type="spellEnd"/>
            <w:r>
              <w:rPr>
                <w:rFonts w:eastAsia="Arial" w:cs="Arial"/>
                <w:color w:val="000000"/>
              </w:rPr>
              <w:t>. (</w:t>
            </w:r>
            <w:proofErr w:type="spellStart"/>
            <w:r>
              <w:rPr>
                <w:rFonts w:eastAsia="Arial" w:cs="Arial"/>
                <w:color w:val="000000"/>
              </w:rPr>
              <w:t>глибина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імерсії</w:t>
            </w:r>
            <w:proofErr w:type="spellEnd"/>
            <w:r>
              <w:rPr>
                <w:rFonts w:eastAsia="Arial" w:cs="Arial"/>
                <w:color w:val="000000"/>
              </w:rPr>
              <w:t xml:space="preserve"> 73 </w:t>
            </w:r>
            <w:proofErr w:type="spellStart"/>
            <w:r>
              <w:rPr>
                <w:rFonts w:eastAsia="Arial" w:cs="Arial"/>
                <w:color w:val="000000"/>
              </w:rPr>
              <w:t>см</w:t>
            </w:r>
            <w:proofErr w:type="spellEnd"/>
            <w:r>
              <w:rPr>
                <w:rFonts w:eastAsia="Arial" w:cs="Arial"/>
                <w:color w:val="000000"/>
              </w:rPr>
              <w:t xml:space="preserve">, </w:t>
            </w:r>
            <w:proofErr w:type="spellStart"/>
            <w:r>
              <w:rPr>
                <w:rFonts w:eastAsia="Arial" w:cs="Arial"/>
                <w:color w:val="000000"/>
              </w:rPr>
              <w:t>вільний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простір</w:t>
            </w:r>
            <w:proofErr w:type="spellEnd"/>
            <w:r>
              <w:rPr>
                <w:rFonts w:eastAsia="Arial" w:cs="Arial"/>
                <w:color w:val="000000"/>
              </w:rPr>
              <w:t xml:space="preserve"> 79 </w:t>
            </w:r>
            <w:proofErr w:type="spellStart"/>
            <w:r>
              <w:rPr>
                <w:rFonts w:eastAsia="Arial" w:cs="Arial"/>
                <w:color w:val="000000"/>
              </w:rPr>
              <w:t>см</w:t>
            </w:r>
            <w:proofErr w:type="spellEnd"/>
            <w:r>
              <w:rPr>
                <w:rFonts w:eastAsia="Arial" w:cs="Arial"/>
                <w:color w:val="000000"/>
              </w:rPr>
              <w:t xml:space="preserve">, </w:t>
            </w:r>
            <w:proofErr w:type="spellStart"/>
            <w:r>
              <w:rPr>
                <w:rFonts w:eastAsia="Arial" w:cs="Arial"/>
                <w:color w:val="000000"/>
              </w:rPr>
              <w:t>фокусна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відстань</w:t>
            </w:r>
            <w:proofErr w:type="spellEnd"/>
            <w:r>
              <w:rPr>
                <w:rFonts w:eastAsia="Arial" w:cs="Arial"/>
                <w:color w:val="000000"/>
              </w:rPr>
              <w:t xml:space="preserve"> 101 </w:t>
            </w:r>
            <w:proofErr w:type="spellStart"/>
            <w:r>
              <w:rPr>
                <w:rFonts w:eastAsia="Arial" w:cs="Arial"/>
                <w:color w:val="000000"/>
              </w:rPr>
              <w:t>см</w:t>
            </w:r>
            <w:proofErr w:type="spellEnd"/>
            <w:r>
              <w:rPr>
                <w:rFonts w:eastAsia="Arial" w:cs="Arial"/>
                <w:color w:val="000000"/>
              </w:rPr>
              <w:t xml:space="preserve">, </w:t>
            </w:r>
            <w:proofErr w:type="spellStart"/>
            <w:r>
              <w:rPr>
                <w:rFonts w:eastAsia="Arial" w:cs="Arial"/>
                <w:color w:val="000000"/>
              </w:rPr>
              <w:t>орбітальні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рухи</w:t>
            </w:r>
            <w:proofErr w:type="spellEnd"/>
            <w:r>
              <w:rPr>
                <w:rFonts w:eastAsia="Arial" w:cs="Arial"/>
                <w:color w:val="000000"/>
              </w:rPr>
              <w:t xml:space="preserve"> 130</w:t>
            </w:r>
            <w:r>
              <w:rPr>
                <w:rFonts w:eastAsia="Arial" w:cs="Arial"/>
                <w:color w:val="000000"/>
                <w:vertAlign w:val="superscript"/>
              </w:rPr>
              <w:t>0</w:t>
            </w:r>
            <w:r>
              <w:rPr>
                <w:rFonts w:eastAsia="Arial" w:cs="Arial"/>
                <w:color w:val="000000"/>
              </w:rPr>
              <w:t xml:space="preserve"> (-40</w:t>
            </w:r>
            <w:r>
              <w:rPr>
                <w:rFonts w:eastAsia="Arial" w:cs="Arial"/>
                <w:color w:val="000000"/>
                <w:vertAlign w:val="superscript"/>
              </w:rPr>
              <w:t>0</w:t>
            </w:r>
            <w:r>
              <w:rPr>
                <w:rFonts w:eastAsia="Arial" w:cs="Arial"/>
                <w:color w:val="000000"/>
              </w:rPr>
              <w:t>, +90</w:t>
            </w:r>
            <w:r>
              <w:rPr>
                <w:rFonts w:eastAsia="Arial" w:cs="Arial"/>
                <w:color w:val="000000"/>
                <w:vertAlign w:val="superscript"/>
              </w:rPr>
              <w:t>0</w:t>
            </w:r>
            <w:r>
              <w:rPr>
                <w:rFonts w:eastAsia="Arial" w:cs="Arial"/>
                <w:color w:val="000000"/>
              </w:rPr>
              <w:t xml:space="preserve">), </w:t>
            </w:r>
            <w:proofErr w:type="spellStart"/>
            <w:r>
              <w:rPr>
                <w:rFonts w:eastAsia="Arial" w:cs="Arial"/>
                <w:color w:val="000000"/>
              </w:rPr>
              <w:t>ануляції</w:t>
            </w:r>
            <w:proofErr w:type="spellEnd"/>
            <w:r>
              <w:rPr>
                <w:rFonts w:eastAsia="Arial" w:cs="Arial"/>
                <w:color w:val="000000"/>
              </w:rPr>
              <w:t xml:space="preserve"> +/-225</w:t>
            </w:r>
            <w:r>
              <w:rPr>
                <w:rFonts w:eastAsia="Arial" w:cs="Arial"/>
                <w:color w:val="000000"/>
                <w:vertAlign w:val="superscript"/>
              </w:rPr>
              <w:t>0</w:t>
            </w:r>
            <w:r>
              <w:rPr>
                <w:rFonts w:eastAsia="Arial" w:cs="Arial"/>
                <w:color w:val="000000"/>
              </w:rPr>
              <w:t xml:space="preserve">, </w:t>
            </w:r>
            <w:proofErr w:type="spellStart"/>
            <w:r>
              <w:rPr>
                <w:rFonts w:eastAsia="Arial" w:cs="Arial"/>
                <w:color w:val="000000"/>
              </w:rPr>
              <w:t>діапазон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відхилень</w:t>
            </w:r>
            <w:proofErr w:type="spellEnd"/>
            <w:r>
              <w:rPr>
                <w:rFonts w:eastAsia="Arial" w:cs="Arial"/>
                <w:color w:val="000000"/>
              </w:rPr>
              <w:t xml:space="preserve"> +/-12</w:t>
            </w:r>
            <w:r>
              <w:rPr>
                <w:rFonts w:eastAsia="Arial" w:cs="Arial"/>
                <w:color w:val="000000"/>
                <w:vertAlign w:val="superscript"/>
              </w:rPr>
              <w:t>0</w:t>
            </w:r>
            <w:r>
              <w:rPr>
                <w:rFonts w:eastAsia="Arial" w:cs="Arial"/>
                <w:color w:val="000000"/>
              </w:rPr>
              <w:t xml:space="preserve">, </w:t>
            </w:r>
            <w:proofErr w:type="spellStart"/>
            <w:r>
              <w:rPr>
                <w:rFonts w:eastAsia="Arial" w:cs="Arial"/>
                <w:color w:val="000000"/>
              </w:rPr>
              <w:t>горизонтальні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рухи</w:t>
            </w:r>
            <w:proofErr w:type="spellEnd"/>
            <w:r>
              <w:rPr>
                <w:rFonts w:eastAsia="Arial" w:cs="Arial"/>
                <w:color w:val="000000"/>
              </w:rPr>
              <w:t xml:space="preserve"> 20 </w:t>
            </w:r>
            <w:proofErr w:type="spellStart"/>
            <w:r>
              <w:rPr>
                <w:rFonts w:eastAsia="Arial" w:cs="Arial"/>
                <w:color w:val="000000"/>
              </w:rPr>
              <w:t>см</w:t>
            </w:r>
            <w:proofErr w:type="spellEnd"/>
            <w:r>
              <w:rPr>
                <w:rFonts w:eastAsia="Arial" w:cs="Arial"/>
                <w:color w:val="000000"/>
              </w:rPr>
              <w:t xml:space="preserve">). </w:t>
            </w:r>
            <w:proofErr w:type="spellStart"/>
            <w:r>
              <w:rPr>
                <w:rFonts w:eastAsia="Arial" w:cs="Arial"/>
                <w:color w:val="000000"/>
              </w:rPr>
              <w:t>Має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моторизоване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регулювання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висоті</w:t>
            </w:r>
            <w:proofErr w:type="spellEnd"/>
            <w:r>
              <w:rPr>
                <w:rFonts w:eastAsia="Arial" w:cs="Arial"/>
                <w:color w:val="000000"/>
              </w:rPr>
              <w:t xml:space="preserve"> (43 </w:t>
            </w:r>
            <w:proofErr w:type="spellStart"/>
            <w:r>
              <w:rPr>
                <w:rFonts w:eastAsia="Arial" w:cs="Arial"/>
                <w:color w:val="000000"/>
              </w:rPr>
              <w:t>см</w:t>
            </w:r>
            <w:proofErr w:type="spellEnd"/>
            <w:r>
              <w:rPr>
                <w:rFonts w:eastAsia="Arial" w:cs="Arial"/>
                <w:color w:val="000000"/>
              </w:rPr>
              <w:t>).</w:t>
            </w:r>
          </w:p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color w:val="000000"/>
              </w:rPr>
              <w:t>Кольорове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кодування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механічних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гальм</w:t>
            </w:r>
            <w:proofErr w:type="spellEnd"/>
            <w:r>
              <w:rPr>
                <w:rFonts w:eastAsia="Arial" w:cs="Arial"/>
                <w:color w:val="000000"/>
              </w:rPr>
              <w:t xml:space="preserve"> та </w:t>
            </w:r>
            <w:proofErr w:type="spellStart"/>
            <w:r>
              <w:rPr>
                <w:rFonts w:eastAsia="Arial" w:cs="Arial"/>
                <w:color w:val="000000"/>
              </w:rPr>
              <w:t>шкал</w:t>
            </w:r>
            <w:proofErr w:type="spellEnd"/>
            <w:r>
              <w:rPr>
                <w:rFonts w:eastAsia="Arial" w:cs="Arial"/>
                <w:color w:val="000000"/>
              </w:rPr>
              <w:t xml:space="preserve"> , </w:t>
            </w:r>
            <w:proofErr w:type="spellStart"/>
            <w:r>
              <w:rPr>
                <w:rFonts w:eastAsia="Arial" w:cs="Arial"/>
                <w:color w:val="000000"/>
              </w:rPr>
              <w:t>дозволяє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швидко</w:t>
            </w:r>
            <w:proofErr w:type="spellEnd"/>
            <w:r>
              <w:rPr>
                <w:rFonts w:eastAsia="Arial" w:cs="Arial"/>
                <w:color w:val="000000"/>
              </w:rPr>
              <w:t xml:space="preserve"> та </w:t>
            </w:r>
            <w:proofErr w:type="spellStart"/>
            <w:r>
              <w:rPr>
                <w:rFonts w:eastAsia="Arial" w:cs="Arial"/>
                <w:color w:val="000000"/>
              </w:rPr>
              <w:t>легко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позиціонувати</w:t>
            </w:r>
            <w:proofErr w:type="spellEnd"/>
            <w:r>
              <w:rPr>
                <w:rFonts w:eastAsia="Arial" w:cs="Arial"/>
                <w:color w:val="000000"/>
              </w:rPr>
              <w:t xml:space="preserve"> С-</w:t>
            </w:r>
            <w:proofErr w:type="spellStart"/>
            <w:r>
              <w:rPr>
                <w:rFonts w:eastAsia="Arial" w:cs="Arial"/>
                <w:color w:val="000000"/>
              </w:rPr>
              <w:t>арку</w:t>
            </w:r>
            <w:proofErr w:type="spellEnd"/>
            <w:r>
              <w:rPr>
                <w:rFonts w:eastAsia="Arial" w:cs="Arial"/>
                <w:color w:val="000000"/>
              </w:rPr>
              <w:t>.</w:t>
            </w:r>
          </w:p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color w:val="000000"/>
              </w:rPr>
              <w:t>Доступні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рукоятки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ЕОПі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забезпечують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легке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позиціонування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 в </w:t>
            </w:r>
            <w:proofErr w:type="spellStart"/>
            <w:r>
              <w:rPr>
                <w:rFonts w:eastAsia="Arial" w:cs="Arial"/>
                <w:color w:val="000000"/>
              </w:rPr>
              <w:t>стерильній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зоні</w:t>
            </w:r>
            <w:proofErr w:type="spellEnd"/>
            <w:r>
              <w:rPr>
                <w:rFonts w:eastAsia="Arial" w:cs="Arial"/>
                <w:color w:val="000000"/>
              </w:rPr>
              <w:t>.</w:t>
            </w:r>
          </w:p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color w:val="000000"/>
              </w:rPr>
              <w:t>Легко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очищувана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мембранна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клавіатура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встановлена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базовому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блоці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має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чітко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структуровані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елементи</w:t>
            </w:r>
            <w:proofErr w:type="spellEnd"/>
            <w:r>
              <w:rPr>
                <w:rFonts w:eastAsia="Arial" w:cs="Arial"/>
                <w:color w:val="000000"/>
              </w:rPr>
              <w:t xml:space="preserve"> управління </w:t>
            </w:r>
            <w:proofErr w:type="spellStart"/>
            <w:r>
              <w:rPr>
                <w:rFonts w:eastAsia="Arial" w:cs="Arial"/>
                <w:color w:val="000000"/>
              </w:rPr>
              <w:t>згруповані</w:t>
            </w:r>
            <w:proofErr w:type="spellEnd"/>
            <w:r>
              <w:rPr>
                <w:rFonts w:eastAsia="Arial" w:cs="Arial"/>
                <w:color w:val="000000"/>
              </w:rPr>
              <w:t xml:space="preserve"> у </w:t>
            </w:r>
            <w:proofErr w:type="spellStart"/>
            <w:r>
              <w:rPr>
                <w:rFonts w:eastAsia="Arial" w:cs="Arial"/>
                <w:color w:val="000000"/>
              </w:rPr>
              <w:t>функціональні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блоки</w:t>
            </w:r>
            <w:proofErr w:type="spellEnd"/>
            <w:r>
              <w:rPr>
                <w:rFonts w:eastAsia="Arial" w:cs="Arial"/>
                <w:color w:val="000000"/>
              </w:rPr>
              <w:t>.</w:t>
            </w:r>
          </w:p>
        </w:tc>
        <w:tc>
          <w:tcPr>
            <w:tcW w:w="993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</w:t>
            </w:r>
          </w:p>
        </w:tc>
      </w:tr>
      <w:tr w:rsidR="00607499">
        <w:tc>
          <w:tcPr>
            <w:tcW w:w="598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1.2</w:t>
            </w:r>
          </w:p>
        </w:tc>
        <w:tc>
          <w:tcPr>
            <w:tcW w:w="8474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 xml:space="preserve">Fixed </w:t>
            </w:r>
            <w:proofErr w:type="spellStart"/>
            <w:r>
              <w:rPr>
                <w:rFonts w:eastAsia="Arial" w:cs="Arial"/>
                <w:b/>
                <w:color w:val="000000"/>
              </w:rPr>
              <w:t>scattered</w:t>
            </w:r>
            <w:proofErr w:type="spellEnd"/>
            <w:r>
              <w:rPr>
                <w:rFonts w:eastAsia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color w:val="000000"/>
              </w:rPr>
              <w:t>radiation</w:t>
            </w:r>
            <w:proofErr w:type="spellEnd"/>
            <w:r>
              <w:rPr>
                <w:rFonts w:eastAsia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color w:val="000000"/>
              </w:rPr>
              <w:t>grid</w:t>
            </w:r>
            <w:proofErr w:type="spellEnd"/>
          </w:p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color w:val="000000"/>
              </w:rPr>
              <w:t>Решітка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для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розсіяного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опромінення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, </w:t>
            </w:r>
            <w:proofErr w:type="spellStart"/>
            <w:r>
              <w:rPr>
                <w:rFonts w:eastAsia="Arial" w:cs="Arial"/>
                <w:color w:val="000000"/>
              </w:rPr>
              <w:t>фіксована</w:t>
            </w:r>
            <w:proofErr w:type="spellEnd"/>
          </w:p>
        </w:tc>
        <w:tc>
          <w:tcPr>
            <w:tcW w:w="993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</w:t>
            </w:r>
          </w:p>
        </w:tc>
      </w:tr>
      <w:tr w:rsidR="00607499">
        <w:tc>
          <w:tcPr>
            <w:tcW w:w="598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1.3</w:t>
            </w:r>
          </w:p>
        </w:tc>
        <w:tc>
          <w:tcPr>
            <w:tcW w:w="8474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 xml:space="preserve">Dose </w:t>
            </w:r>
            <w:proofErr w:type="spellStart"/>
            <w:r>
              <w:rPr>
                <w:rFonts w:eastAsia="Arial" w:cs="Arial"/>
                <w:b/>
                <w:color w:val="000000"/>
              </w:rPr>
              <w:t>measure</w:t>
            </w:r>
            <w:proofErr w:type="spellEnd"/>
            <w:r>
              <w:rPr>
                <w:rFonts w:eastAsia="Arial" w:cs="Arial"/>
                <w:b/>
                <w:color w:val="000000"/>
              </w:rPr>
              <w:t xml:space="preserve">. </w:t>
            </w:r>
            <w:proofErr w:type="spellStart"/>
            <w:r>
              <w:rPr>
                <w:rFonts w:eastAsia="Arial" w:cs="Arial"/>
                <w:b/>
                <w:color w:val="000000"/>
              </w:rPr>
              <w:t>Chamber</w:t>
            </w:r>
            <w:proofErr w:type="spellEnd"/>
          </w:p>
          <w:p w:rsidR="00607499" w:rsidRDefault="00FA5B0E" w:rsidP="00AB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</w:tabs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color w:val="000000"/>
              </w:rPr>
              <w:t>Інтегрована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камера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для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вимірювання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дози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опромінення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* з </w:t>
            </w:r>
            <w:proofErr w:type="spellStart"/>
            <w:r>
              <w:rPr>
                <w:rFonts w:eastAsia="Arial" w:cs="Arial"/>
                <w:color w:val="000000"/>
              </w:rPr>
              <w:t>автоматичним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передаванням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сумарної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дози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радіаційного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протоколу</w:t>
            </w:r>
            <w:proofErr w:type="spellEnd"/>
            <w:r>
              <w:rPr>
                <w:rFonts w:eastAsia="Arial" w:cs="Arial"/>
                <w:color w:val="000000"/>
              </w:rPr>
              <w:t xml:space="preserve"> (CAREMAX) та </w:t>
            </w:r>
            <w:proofErr w:type="spellStart"/>
            <w:r>
              <w:rPr>
                <w:rFonts w:eastAsia="Arial" w:cs="Arial"/>
                <w:color w:val="000000"/>
              </w:rPr>
              <w:t>відображенням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дисплеї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системи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під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час</w:t>
            </w:r>
            <w:proofErr w:type="spellEnd"/>
            <w:r>
              <w:rPr>
                <w:rFonts w:eastAsia="Arial" w:cs="Arial"/>
                <w:color w:val="000000"/>
              </w:rPr>
              <w:t xml:space="preserve"> роботи. </w:t>
            </w:r>
            <w:proofErr w:type="spellStart"/>
            <w:r>
              <w:rPr>
                <w:rFonts w:eastAsia="Arial" w:cs="Arial"/>
                <w:color w:val="000000"/>
              </w:rPr>
              <w:t>Відображення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продукції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дози</w:t>
            </w:r>
            <w:proofErr w:type="spellEnd"/>
            <w:r>
              <w:rPr>
                <w:rFonts w:eastAsia="Arial" w:cs="Arial"/>
                <w:color w:val="000000"/>
              </w:rPr>
              <w:t xml:space="preserve"> в 0,01 сGycm</w:t>
            </w:r>
            <w:r>
              <w:rPr>
                <w:rFonts w:eastAsia="Arial" w:cs="Arial"/>
                <w:color w:val="000000"/>
                <w:vertAlign w:val="superscript"/>
              </w:rPr>
              <w:t>2</w:t>
            </w:r>
            <w:r>
              <w:rPr>
                <w:rFonts w:eastAsia="Arial" w:cs="Arial"/>
                <w:color w:val="000000"/>
              </w:rPr>
              <w:t xml:space="preserve">; </w:t>
            </w:r>
            <w:proofErr w:type="spellStart"/>
            <w:r>
              <w:rPr>
                <w:rFonts w:eastAsia="Arial" w:cs="Arial"/>
                <w:color w:val="000000"/>
              </w:rPr>
              <w:t>відображення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повітряної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керма</w:t>
            </w:r>
            <w:proofErr w:type="spellEnd"/>
            <w:r>
              <w:rPr>
                <w:rFonts w:eastAsia="Arial" w:cs="Arial"/>
                <w:color w:val="000000"/>
              </w:rPr>
              <w:t xml:space="preserve"> в 0,1 cGycm</w:t>
            </w:r>
            <w:r>
              <w:rPr>
                <w:rFonts w:eastAsia="Arial" w:cs="Arial"/>
                <w:color w:val="000000"/>
                <w:vertAlign w:val="superscript"/>
              </w:rPr>
              <w:t>2</w:t>
            </w:r>
            <w:r>
              <w:rPr>
                <w:rFonts w:eastAsia="Arial" w:cs="Arial"/>
                <w:color w:val="000000"/>
              </w:rPr>
              <w:t xml:space="preserve">; </w:t>
            </w:r>
            <w:proofErr w:type="spellStart"/>
            <w:r>
              <w:rPr>
                <w:rFonts w:eastAsia="Arial" w:cs="Arial"/>
                <w:color w:val="000000"/>
              </w:rPr>
              <w:t>відображення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накопиченої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повітряної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керма</w:t>
            </w:r>
            <w:proofErr w:type="spellEnd"/>
            <w:r>
              <w:rPr>
                <w:rFonts w:eastAsia="Arial" w:cs="Arial"/>
                <w:color w:val="000000"/>
              </w:rPr>
              <w:t xml:space="preserve"> в 0,1 </w:t>
            </w:r>
            <w:proofErr w:type="spellStart"/>
            <w:r>
              <w:rPr>
                <w:rFonts w:eastAsia="Arial" w:cs="Arial"/>
                <w:color w:val="000000"/>
              </w:rPr>
              <w:t>mGy</w:t>
            </w:r>
            <w:proofErr w:type="spellEnd"/>
          </w:p>
        </w:tc>
        <w:tc>
          <w:tcPr>
            <w:tcW w:w="993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</w:t>
            </w:r>
          </w:p>
        </w:tc>
      </w:tr>
      <w:tr w:rsidR="00607499">
        <w:tc>
          <w:tcPr>
            <w:tcW w:w="598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1.4</w:t>
            </w:r>
          </w:p>
        </w:tc>
        <w:tc>
          <w:tcPr>
            <w:tcW w:w="8474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 xml:space="preserve">Mobile  </w:t>
            </w:r>
            <w:proofErr w:type="spellStart"/>
            <w:r>
              <w:rPr>
                <w:rFonts w:eastAsia="Arial" w:cs="Arial"/>
                <w:b/>
                <w:color w:val="000000"/>
              </w:rPr>
              <w:t>workstation</w:t>
            </w:r>
            <w:proofErr w:type="spellEnd"/>
            <w:r>
              <w:rPr>
                <w:rFonts w:eastAsia="Arial" w:cs="Arial"/>
                <w:b/>
                <w:color w:val="000000"/>
              </w:rPr>
              <w:t xml:space="preserve"> w. Flex </w:t>
            </w:r>
            <w:proofErr w:type="spellStart"/>
            <w:r>
              <w:rPr>
                <w:rFonts w:eastAsia="Arial" w:cs="Arial"/>
                <w:b/>
                <w:color w:val="000000"/>
              </w:rPr>
              <w:t>column</w:t>
            </w:r>
            <w:proofErr w:type="spellEnd"/>
          </w:p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color w:val="000000"/>
              </w:rPr>
              <w:t>Мобільна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робоча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станція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оснащена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центральним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гальмом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для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паркування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 та </w:t>
            </w:r>
            <w:proofErr w:type="spellStart"/>
            <w:r>
              <w:rPr>
                <w:rFonts w:eastAsia="Arial" w:cs="Arial"/>
                <w:color w:val="000000"/>
              </w:rPr>
              <w:t>дефлекторами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кабелів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всі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колеса</w:t>
            </w:r>
            <w:proofErr w:type="spellEnd"/>
            <w:r>
              <w:rPr>
                <w:rFonts w:eastAsia="Arial" w:cs="Arial"/>
                <w:color w:val="000000"/>
              </w:rPr>
              <w:t xml:space="preserve">, а </w:t>
            </w:r>
            <w:proofErr w:type="spellStart"/>
            <w:r>
              <w:rPr>
                <w:rFonts w:eastAsia="Arial" w:cs="Arial"/>
                <w:color w:val="000000"/>
              </w:rPr>
              <w:t>також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легко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очищуваною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сенсорною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панеллю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керування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 та </w:t>
            </w:r>
            <w:proofErr w:type="spellStart"/>
            <w:r>
              <w:rPr>
                <w:rFonts w:eastAsia="Arial" w:cs="Arial"/>
                <w:color w:val="000000"/>
              </w:rPr>
              <w:t>оптичною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мишею</w:t>
            </w:r>
            <w:proofErr w:type="spellEnd"/>
            <w:r>
              <w:rPr>
                <w:rFonts w:eastAsia="Arial" w:cs="Arial"/>
                <w:color w:val="000000"/>
              </w:rPr>
              <w:t xml:space="preserve">. </w:t>
            </w:r>
            <w:proofErr w:type="spellStart"/>
            <w:r>
              <w:rPr>
                <w:rFonts w:eastAsia="Arial" w:cs="Arial"/>
                <w:color w:val="000000"/>
              </w:rPr>
              <w:t>Ємність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для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збереження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миші</w:t>
            </w:r>
            <w:proofErr w:type="spellEnd"/>
            <w:r>
              <w:rPr>
                <w:rFonts w:eastAsia="Arial" w:cs="Arial"/>
                <w:color w:val="000000"/>
              </w:rPr>
              <w:t xml:space="preserve"> та </w:t>
            </w:r>
            <w:proofErr w:type="spellStart"/>
            <w:r>
              <w:rPr>
                <w:rFonts w:eastAsia="Arial" w:cs="Arial"/>
                <w:color w:val="000000"/>
              </w:rPr>
              <w:t>площадка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для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керування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мишею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як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правою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так</w:t>
            </w:r>
            <w:proofErr w:type="spellEnd"/>
            <w:r>
              <w:rPr>
                <w:rFonts w:eastAsia="Arial" w:cs="Arial"/>
                <w:color w:val="000000"/>
              </w:rPr>
              <w:t xml:space="preserve"> і </w:t>
            </w:r>
            <w:proofErr w:type="spellStart"/>
            <w:r>
              <w:rPr>
                <w:rFonts w:eastAsia="Arial" w:cs="Arial"/>
                <w:color w:val="000000"/>
              </w:rPr>
              <w:t>лівою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рукою</w:t>
            </w:r>
            <w:proofErr w:type="spellEnd"/>
            <w:r>
              <w:rPr>
                <w:rFonts w:eastAsia="Arial" w:cs="Arial"/>
                <w:color w:val="000000"/>
              </w:rPr>
              <w:t xml:space="preserve">. </w:t>
            </w:r>
            <w:proofErr w:type="spellStart"/>
            <w:r>
              <w:rPr>
                <w:rFonts w:eastAsia="Arial" w:cs="Arial"/>
                <w:color w:val="000000"/>
              </w:rPr>
              <w:t>Колона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моніторів</w:t>
            </w:r>
            <w:proofErr w:type="spellEnd"/>
            <w:r>
              <w:rPr>
                <w:rFonts w:eastAsia="Arial" w:cs="Arial"/>
                <w:color w:val="000000"/>
              </w:rPr>
              <w:t xml:space="preserve">, </w:t>
            </w:r>
            <w:proofErr w:type="spellStart"/>
            <w:r>
              <w:rPr>
                <w:rFonts w:eastAsia="Arial" w:cs="Arial"/>
                <w:color w:val="000000"/>
              </w:rPr>
              <w:t>що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вільно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обертається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lastRenderedPageBreak/>
              <w:t xml:space="preserve">з </w:t>
            </w:r>
            <w:proofErr w:type="spellStart"/>
            <w:r>
              <w:rPr>
                <w:rFonts w:eastAsia="Arial" w:cs="Arial"/>
                <w:color w:val="000000"/>
              </w:rPr>
              <w:t>інтегрованими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кабелями</w:t>
            </w:r>
            <w:proofErr w:type="spellEnd"/>
            <w:r>
              <w:rPr>
                <w:rFonts w:eastAsia="Arial" w:cs="Arial"/>
                <w:color w:val="000000"/>
              </w:rPr>
              <w:t>.</w:t>
            </w:r>
          </w:p>
          <w:p w:rsidR="00607499" w:rsidRDefault="00FA5B0E" w:rsidP="00AB563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eastAsia="Arial" w:cs="Arial"/>
                <w:color w:val="000000"/>
              </w:rPr>
              <w:t>Зменшення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інтерференції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світла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завдяки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оптимізації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кутів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огляду</w:t>
            </w:r>
            <w:proofErr w:type="spellEnd"/>
          </w:p>
          <w:p w:rsidR="00607499" w:rsidRDefault="00FA5B0E" w:rsidP="00AB563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eastAsia="Arial" w:cs="Arial"/>
                <w:color w:val="000000"/>
              </w:rPr>
              <w:t>Колона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моніторів</w:t>
            </w:r>
            <w:proofErr w:type="spellEnd"/>
            <w:r>
              <w:rPr>
                <w:rFonts w:eastAsia="Arial" w:cs="Arial"/>
                <w:color w:val="000000"/>
              </w:rPr>
              <w:t xml:space="preserve">, </w:t>
            </w:r>
            <w:proofErr w:type="spellStart"/>
            <w:r>
              <w:rPr>
                <w:rFonts w:eastAsia="Arial" w:cs="Arial"/>
                <w:color w:val="000000"/>
              </w:rPr>
              <w:t>що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обертається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240</w:t>
            </w:r>
            <w:r>
              <w:rPr>
                <w:rFonts w:eastAsia="Arial" w:cs="Arial"/>
                <w:color w:val="000000"/>
                <w:vertAlign w:val="superscript"/>
              </w:rPr>
              <w:t>0</w:t>
            </w:r>
            <w:r>
              <w:rPr>
                <w:rFonts w:eastAsia="Arial" w:cs="Arial"/>
                <w:color w:val="000000"/>
              </w:rPr>
              <w:t xml:space="preserve"> та </w:t>
            </w:r>
            <w:proofErr w:type="spellStart"/>
            <w:r>
              <w:rPr>
                <w:rFonts w:eastAsia="Arial" w:cs="Arial"/>
                <w:color w:val="000000"/>
              </w:rPr>
              <w:t>безпровідна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мобільна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робоча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станція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забезпечують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оптимальне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встановлення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моніторів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безпосередньо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біля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пацієнта</w:t>
            </w:r>
            <w:proofErr w:type="spellEnd"/>
            <w:r>
              <w:rPr>
                <w:rFonts w:eastAsia="Arial" w:cs="Arial"/>
                <w:color w:val="000000"/>
              </w:rPr>
              <w:t>.</w:t>
            </w:r>
          </w:p>
        </w:tc>
        <w:tc>
          <w:tcPr>
            <w:tcW w:w="993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lastRenderedPageBreak/>
              <w:t>1</w:t>
            </w:r>
          </w:p>
        </w:tc>
      </w:tr>
      <w:tr w:rsidR="00607499">
        <w:tc>
          <w:tcPr>
            <w:tcW w:w="598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lastRenderedPageBreak/>
              <w:t>1.5</w:t>
            </w:r>
          </w:p>
        </w:tc>
        <w:tc>
          <w:tcPr>
            <w:tcW w:w="8474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 xml:space="preserve">2x TFT </w:t>
            </w:r>
            <w:proofErr w:type="spellStart"/>
            <w:r>
              <w:rPr>
                <w:rFonts w:eastAsia="Arial" w:cs="Arial"/>
                <w:b/>
                <w:color w:val="000000"/>
              </w:rPr>
              <w:t>monitor</w:t>
            </w:r>
            <w:proofErr w:type="spellEnd"/>
          </w:p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TFT </w:t>
            </w:r>
            <w:proofErr w:type="spellStart"/>
            <w:r>
              <w:rPr>
                <w:rFonts w:eastAsia="Arial" w:cs="Arial"/>
                <w:color w:val="000000"/>
              </w:rPr>
              <w:t>дисплеї</w:t>
            </w:r>
            <w:proofErr w:type="spellEnd"/>
            <w:r>
              <w:rPr>
                <w:rFonts w:eastAsia="Arial" w:cs="Arial"/>
                <w:color w:val="000000"/>
              </w:rPr>
              <w:t xml:space="preserve"> з </w:t>
            </w:r>
            <w:proofErr w:type="spellStart"/>
            <w:r>
              <w:rPr>
                <w:rFonts w:eastAsia="Arial" w:cs="Arial"/>
                <w:color w:val="000000"/>
              </w:rPr>
              <w:t>антиблисковим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покриттям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для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відображення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поточних</w:t>
            </w:r>
            <w:proofErr w:type="spellEnd"/>
            <w:r>
              <w:rPr>
                <w:rFonts w:eastAsia="Arial" w:cs="Arial"/>
                <w:color w:val="000000"/>
              </w:rPr>
              <w:t xml:space="preserve"> та </w:t>
            </w:r>
            <w:proofErr w:type="spellStart"/>
            <w:r>
              <w:rPr>
                <w:rFonts w:eastAsia="Arial" w:cs="Arial"/>
                <w:color w:val="000000"/>
              </w:rPr>
              <w:t>референтних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зображень</w:t>
            </w:r>
            <w:proofErr w:type="spellEnd"/>
            <w:r>
              <w:rPr>
                <w:rFonts w:eastAsia="Arial" w:cs="Arial"/>
                <w:color w:val="000000"/>
              </w:rPr>
              <w:t xml:space="preserve">. </w:t>
            </w:r>
            <w:proofErr w:type="spellStart"/>
            <w:r>
              <w:rPr>
                <w:rFonts w:eastAsia="Arial" w:cs="Arial"/>
                <w:color w:val="000000"/>
              </w:rPr>
              <w:t>Монітор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розміром</w:t>
            </w:r>
            <w:proofErr w:type="spellEnd"/>
            <w:r>
              <w:rPr>
                <w:rFonts w:eastAsia="Arial" w:cs="Arial"/>
                <w:color w:val="000000"/>
              </w:rPr>
              <w:t xml:space="preserve"> 19”, </w:t>
            </w:r>
            <w:proofErr w:type="spellStart"/>
            <w:r>
              <w:rPr>
                <w:rFonts w:eastAsia="Arial" w:cs="Arial"/>
                <w:color w:val="000000"/>
              </w:rPr>
              <w:t>розподільча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здатність</w:t>
            </w:r>
            <w:proofErr w:type="spellEnd"/>
            <w:r>
              <w:rPr>
                <w:rFonts w:eastAsia="Arial" w:cs="Arial"/>
                <w:color w:val="000000"/>
              </w:rPr>
              <w:t xml:space="preserve"> 1280 х 1024 </w:t>
            </w:r>
            <w:proofErr w:type="spellStart"/>
            <w:r>
              <w:rPr>
                <w:rFonts w:eastAsia="Arial" w:cs="Arial"/>
                <w:color w:val="000000"/>
              </w:rPr>
              <w:t>пікселів</w:t>
            </w:r>
            <w:proofErr w:type="spellEnd"/>
            <w:r>
              <w:rPr>
                <w:rFonts w:eastAsia="Arial" w:cs="Arial"/>
                <w:color w:val="000000"/>
              </w:rPr>
              <w:t xml:space="preserve">, </w:t>
            </w:r>
            <w:proofErr w:type="spellStart"/>
            <w:r>
              <w:rPr>
                <w:rFonts w:eastAsia="Arial" w:cs="Arial"/>
                <w:color w:val="000000"/>
              </w:rPr>
              <w:t>кути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вертикального</w:t>
            </w:r>
            <w:proofErr w:type="spellEnd"/>
            <w:r>
              <w:rPr>
                <w:rFonts w:eastAsia="Arial" w:cs="Arial"/>
                <w:color w:val="000000"/>
              </w:rPr>
              <w:t xml:space="preserve"> та </w:t>
            </w:r>
            <w:proofErr w:type="spellStart"/>
            <w:r>
              <w:rPr>
                <w:rFonts w:eastAsia="Arial" w:cs="Arial"/>
                <w:color w:val="000000"/>
              </w:rPr>
              <w:t>горизонтального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огляду</w:t>
            </w:r>
            <w:proofErr w:type="spellEnd"/>
            <w:r>
              <w:rPr>
                <w:rFonts w:eastAsia="Arial" w:cs="Arial"/>
                <w:color w:val="000000"/>
              </w:rPr>
              <w:t xml:space="preserve"> 178 </w:t>
            </w:r>
            <w:proofErr w:type="spellStart"/>
            <w:r>
              <w:rPr>
                <w:rFonts w:eastAsia="Arial" w:cs="Arial"/>
                <w:color w:val="000000"/>
              </w:rPr>
              <w:t>град</w:t>
            </w:r>
            <w:proofErr w:type="spellEnd"/>
            <w:r>
              <w:rPr>
                <w:rFonts w:eastAsia="Arial" w:cs="Arial"/>
                <w:color w:val="000000"/>
              </w:rPr>
              <w:t xml:space="preserve">. </w:t>
            </w:r>
            <w:proofErr w:type="spellStart"/>
            <w:r>
              <w:rPr>
                <w:rFonts w:eastAsia="Arial" w:cs="Arial"/>
                <w:color w:val="000000"/>
              </w:rPr>
              <w:t>Макс</w:t>
            </w:r>
            <w:proofErr w:type="spellEnd"/>
            <w:r>
              <w:rPr>
                <w:rFonts w:eastAsia="Arial" w:cs="Arial"/>
                <w:color w:val="000000"/>
              </w:rPr>
              <w:t xml:space="preserve">. </w:t>
            </w:r>
            <w:proofErr w:type="spellStart"/>
            <w:r>
              <w:rPr>
                <w:rFonts w:eastAsia="Arial" w:cs="Arial"/>
                <w:color w:val="000000"/>
              </w:rPr>
              <w:t>яскравість</w:t>
            </w:r>
            <w:proofErr w:type="spellEnd"/>
            <w:r>
              <w:rPr>
                <w:rFonts w:eastAsia="Arial" w:cs="Arial"/>
                <w:color w:val="000000"/>
              </w:rPr>
              <w:t xml:space="preserve"> 300 </w:t>
            </w:r>
            <w:proofErr w:type="spellStart"/>
            <w:r>
              <w:rPr>
                <w:rFonts w:eastAsia="Arial" w:cs="Arial"/>
                <w:color w:val="000000"/>
              </w:rPr>
              <w:t>кд</w:t>
            </w:r>
            <w:proofErr w:type="spellEnd"/>
            <w:r>
              <w:rPr>
                <w:rFonts w:eastAsia="Arial" w:cs="Arial"/>
                <w:color w:val="000000"/>
              </w:rPr>
              <w:t>/см2</w:t>
            </w:r>
          </w:p>
        </w:tc>
        <w:tc>
          <w:tcPr>
            <w:tcW w:w="993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</w:t>
            </w:r>
          </w:p>
        </w:tc>
      </w:tr>
      <w:tr w:rsidR="00607499">
        <w:tc>
          <w:tcPr>
            <w:tcW w:w="598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1.6</w:t>
            </w:r>
          </w:p>
        </w:tc>
        <w:tc>
          <w:tcPr>
            <w:tcW w:w="8474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Keyboard UK</w:t>
            </w:r>
          </w:p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color w:val="000000"/>
              </w:rPr>
              <w:t>Клавіатура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мембранна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легко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очищувана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з </w:t>
            </w:r>
            <w:proofErr w:type="spellStart"/>
            <w:r>
              <w:rPr>
                <w:rFonts w:eastAsia="Arial" w:cs="Arial"/>
                <w:color w:val="000000"/>
              </w:rPr>
              <w:t>альфанумеричною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клавіатурою</w:t>
            </w:r>
            <w:proofErr w:type="spellEnd"/>
            <w:r>
              <w:rPr>
                <w:rFonts w:eastAsia="Arial" w:cs="Arial"/>
                <w:color w:val="000000"/>
              </w:rPr>
              <w:t xml:space="preserve">, </w:t>
            </w:r>
            <w:proofErr w:type="spellStart"/>
            <w:r>
              <w:rPr>
                <w:rFonts w:eastAsia="Arial" w:cs="Arial"/>
                <w:color w:val="000000"/>
              </w:rPr>
              <w:t>функціональними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клавішами</w:t>
            </w:r>
            <w:proofErr w:type="spellEnd"/>
            <w:r>
              <w:rPr>
                <w:rFonts w:eastAsia="Arial" w:cs="Arial"/>
                <w:color w:val="000000"/>
              </w:rPr>
              <w:t xml:space="preserve">, </w:t>
            </w:r>
            <w:proofErr w:type="spellStart"/>
            <w:r>
              <w:rPr>
                <w:rFonts w:eastAsia="Arial" w:cs="Arial"/>
                <w:color w:val="000000"/>
              </w:rPr>
              <w:t>кнопками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керування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 та </w:t>
            </w:r>
            <w:proofErr w:type="spellStart"/>
            <w:r>
              <w:rPr>
                <w:rFonts w:eastAsia="Arial" w:cs="Arial"/>
                <w:color w:val="000000"/>
              </w:rPr>
              <w:t>кнопками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курсору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для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введення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даних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пацієнта</w:t>
            </w:r>
            <w:proofErr w:type="spellEnd"/>
            <w:r>
              <w:rPr>
                <w:rFonts w:eastAsia="Arial" w:cs="Arial"/>
                <w:color w:val="000000"/>
              </w:rPr>
              <w:t xml:space="preserve">, </w:t>
            </w:r>
            <w:proofErr w:type="spellStart"/>
            <w:r>
              <w:rPr>
                <w:rFonts w:eastAsia="Arial" w:cs="Arial"/>
                <w:color w:val="000000"/>
              </w:rPr>
              <w:t>для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постобробки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зображень</w:t>
            </w:r>
            <w:proofErr w:type="spellEnd"/>
            <w:r>
              <w:rPr>
                <w:rFonts w:eastAsia="Arial" w:cs="Arial"/>
                <w:color w:val="000000"/>
              </w:rPr>
              <w:t>.</w:t>
            </w:r>
          </w:p>
        </w:tc>
        <w:tc>
          <w:tcPr>
            <w:tcW w:w="993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</w:t>
            </w:r>
          </w:p>
        </w:tc>
      </w:tr>
      <w:tr w:rsidR="00607499">
        <w:tc>
          <w:tcPr>
            <w:tcW w:w="598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1.7</w:t>
            </w:r>
          </w:p>
        </w:tc>
        <w:tc>
          <w:tcPr>
            <w:tcW w:w="8474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 xml:space="preserve">Standard </w:t>
            </w:r>
            <w:proofErr w:type="spellStart"/>
            <w:r>
              <w:rPr>
                <w:rFonts w:eastAsia="Arial" w:cs="Arial"/>
                <w:b/>
                <w:color w:val="000000"/>
              </w:rPr>
              <w:t>foot</w:t>
            </w:r>
            <w:proofErr w:type="spellEnd"/>
            <w:r>
              <w:rPr>
                <w:rFonts w:eastAsia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color w:val="000000"/>
              </w:rPr>
              <w:t>switch</w:t>
            </w:r>
            <w:proofErr w:type="spellEnd"/>
          </w:p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color w:val="000000"/>
                <w:sz w:val="22"/>
                <w:szCs w:val="22"/>
              </w:rPr>
              <w:t>Стандартний</w:t>
            </w:r>
            <w:proofErr w:type="spellEnd"/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2"/>
                <w:szCs w:val="22"/>
              </w:rPr>
              <w:t>ножний</w:t>
            </w:r>
            <w:proofErr w:type="spellEnd"/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2"/>
                <w:szCs w:val="22"/>
              </w:rPr>
              <w:t>перемикач</w:t>
            </w:r>
            <w:proofErr w:type="spellEnd"/>
            <w:r>
              <w:rPr>
                <w:rFonts w:eastAsia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Arial" w:cs="Arial"/>
                <w:color w:val="000000"/>
                <w:sz w:val="22"/>
                <w:szCs w:val="22"/>
              </w:rPr>
              <w:t>Вивільнення</w:t>
            </w:r>
            <w:proofErr w:type="spellEnd"/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2"/>
                <w:szCs w:val="22"/>
              </w:rPr>
              <w:t>опромінення</w:t>
            </w:r>
            <w:proofErr w:type="spellEnd"/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2"/>
                <w:szCs w:val="22"/>
              </w:rPr>
              <w:t>при</w:t>
            </w:r>
            <w:proofErr w:type="spellEnd"/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2"/>
                <w:szCs w:val="22"/>
              </w:rPr>
              <w:t>постійній</w:t>
            </w:r>
            <w:proofErr w:type="spellEnd"/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2"/>
                <w:szCs w:val="22"/>
              </w:rPr>
              <w:t>флюороскопії</w:t>
            </w:r>
            <w:proofErr w:type="spellEnd"/>
            <w:r>
              <w:rPr>
                <w:rFonts w:eastAsia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Arial" w:cs="Arial"/>
                <w:color w:val="000000"/>
                <w:sz w:val="22"/>
                <w:szCs w:val="22"/>
              </w:rPr>
              <w:t>Вивільнення</w:t>
            </w:r>
            <w:proofErr w:type="spellEnd"/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2"/>
                <w:szCs w:val="22"/>
              </w:rPr>
              <w:t>опромінення</w:t>
            </w:r>
            <w:proofErr w:type="spellEnd"/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2"/>
                <w:szCs w:val="22"/>
              </w:rPr>
              <w:t>для</w:t>
            </w:r>
            <w:proofErr w:type="spellEnd"/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2"/>
                <w:szCs w:val="22"/>
              </w:rPr>
              <w:t>обраних</w:t>
            </w:r>
            <w:proofErr w:type="spellEnd"/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2"/>
                <w:szCs w:val="22"/>
              </w:rPr>
              <w:t>режимів</w:t>
            </w:r>
            <w:proofErr w:type="spellEnd"/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роботи (</w:t>
            </w:r>
            <w:proofErr w:type="spellStart"/>
            <w:r>
              <w:rPr>
                <w:rFonts w:eastAsia="Arial" w:cs="Arial"/>
                <w:color w:val="000000"/>
                <w:sz w:val="22"/>
                <w:szCs w:val="22"/>
              </w:rPr>
              <w:t>цифрові</w:t>
            </w:r>
            <w:proofErr w:type="spellEnd"/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2"/>
                <w:szCs w:val="22"/>
              </w:rPr>
              <w:t>зображення</w:t>
            </w:r>
            <w:proofErr w:type="spellEnd"/>
            <w:r>
              <w:rPr>
                <w:rFonts w:eastAsia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Arial" w:cs="Arial"/>
                <w:color w:val="000000"/>
                <w:sz w:val="22"/>
                <w:szCs w:val="22"/>
              </w:rPr>
              <w:t>імпульсна</w:t>
            </w:r>
            <w:proofErr w:type="spellEnd"/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2"/>
                <w:szCs w:val="22"/>
              </w:rPr>
              <w:t>флюороскопія</w:t>
            </w:r>
            <w:proofErr w:type="spellEnd"/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eastAsia="Arial" w:cs="Arial"/>
                <w:color w:val="000000"/>
                <w:sz w:val="22"/>
                <w:szCs w:val="22"/>
              </w:rPr>
              <w:t>залежно</w:t>
            </w:r>
            <w:proofErr w:type="spellEnd"/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2"/>
                <w:szCs w:val="22"/>
              </w:rPr>
              <w:t>від</w:t>
            </w:r>
            <w:proofErr w:type="spellEnd"/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2"/>
                <w:szCs w:val="22"/>
              </w:rPr>
              <w:t>додатків</w:t>
            </w:r>
            <w:proofErr w:type="spellEnd"/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SUB, ROAD, DCM)</w:t>
            </w:r>
          </w:p>
        </w:tc>
        <w:tc>
          <w:tcPr>
            <w:tcW w:w="993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</w:t>
            </w:r>
          </w:p>
        </w:tc>
      </w:tr>
      <w:tr w:rsidR="00607499">
        <w:tc>
          <w:tcPr>
            <w:tcW w:w="598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1.8</w:t>
            </w:r>
          </w:p>
        </w:tc>
        <w:tc>
          <w:tcPr>
            <w:tcW w:w="8474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 xml:space="preserve">2D </w:t>
            </w:r>
            <w:proofErr w:type="spellStart"/>
            <w:r>
              <w:rPr>
                <w:rFonts w:eastAsia="Arial" w:cs="Arial"/>
                <w:b/>
                <w:color w:val="000000"/>
              </w:rPr>
              <w:t>measurement</w:t>
            </w:r>
            <w:proofErr w:type="spellEnd"/>
            <w:r>
              <w:rPr>
                <w:rFonts w:eastAsia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color w:val="000000"/>
              </w:rPr>
              <w:t>function</w:t>
            </w:r>
            <w:proofErr w:type="spellEnd"/>
          </w:p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color w:val="000000"/>
              </w:rPr>
              <w:t>Програмний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пакет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вимірювань</w:t>
            </w:r>
            <w:proofErr w:type="spellEnd"/>
            <w:r>
              <w:rPr>
                <w:rFonts w:eastAsia="Arial" w:cs="Arial"/>
                <w:color w:val="000000"/>
              </w:rPr>
              <w:t xml:space="preserve"> в </w:t>
            </w:r>
            <w:proofErr w:type="spellStart"/>
            <w:r>
              <w:rPr>
                <w:rFonts w:eastAsia="Arial" w:cs="Arial"/>
                <w:color w:val="000000"/>
              </w:rPr>
              <w:t>площині</w:t>
            </w:r>
            <w:proofErr w:type="spellEnd"/>
            <w:r>
              <w:rPr>
                <w:rFonts w:eastAsia="Arial" w:cs="Arial"/>
                <w:color w:val="000000"/>
              </w:rPr>
              <w:t xml:space="preserve"> з </w:t>
            </w:r>
            <w:proofErr w:type="spellStart"/>
            <w:r>
              <w:rPr>
                <w:rFonts w:eastAsia="Arial" w:cs="Arial"/>
                <w:color w:val="000000"/>
              </w:rPr>
              <w:t>інтегрованим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калібруванням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для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встановлення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шкали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вимірювань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дистанцій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на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рентгенівському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зображенні</w:t>
            </w:r>
            <w:proofErr w:type="spellEnd"/>
            <w:r>
              <w:rPr>
                <w:rFonts w:eastAsia="Arial" w:cs="Arial"/>
                <w:color w:val="000000"/>
              </w:rPr>
              <w:t xml:space="preserve">. </w:t>
            </w:r>
            <w:proofErr w:type="spellStart"/>
            <w:r>
              <w:rPr>
                <w:rFonts w:eastAsia="Arial" w:cs="Arial"/>
                <w:color w:val="000000"/>
              </w:rPr>
              <w:t>При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вимірюванні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кутів</w:t>
            </w:r>
            <w:proofErr w:type="spellEnd"/>
            <w:r>
              <w:rPr>
                <w:rFonts w:eastAsia="Arial" w:cs="Arial"/>
                <w:color w:val="000000"/>
              </w:rPr>
              <w:t xml:space="preserve">, </w:t>
            </w:r>
            <w:proofErr w:type="spellStart"/>
            <w:r>
              <w:rPr>
                <w:rFonts w:eastAsia="Arial" w:cs="Arial"/>
                <w:color w:val="000000"/>
              </w:rPr>
              <w:t>сторону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кута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можуть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біти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змінені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незалежно</w:t>
            </w:r>
            <w:proofErr w:type="spellEnd"/>
            <w:r>
              <w:rPr>
                <w:rFonts w:eastAsia="Arial" w:cs="Arial"/>
                <w:color w:val="000000"/>
              </w:rPr>
              <w:t xml:space="preserve">. </w:t>
            </w:r>
            <w:proofErr w:type="spellStart"/>
            <w:r>
              <w:rPr>
                <w:rFonts w:eastAsia="Arial" w:cs="Arial"/>
                <w:color w:val="000000"/>
              </w:rPr>
              <w:t>Комплементарний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кут</w:t>
            </w:r>
            <w:proofErr w:type="spellEnd"/>
            <w:r>
              <w:rPr>
                <w:rFonts w:eastAsia="Arial" w:cs="Arial"/>
                <w:color w:val="000000"/>
              </w:rPr>
              <w:t xml:space="preserve"> (=180</w:t>
            </w:r>
            <w:r>
              <w:rPr>
                <w:rFonts w:eastAsia="Arial" w:cs="Arial"/>
                <w:color w:val="000000"/>
                <w:vertAlign w:val="superscript"/>
              </w:rPr>
              <w:t>0</w:t>
            </w:r>
            <w:r>
              <w:rPr>
                <w:rFonts w:eastAsia="Arial" w:cs="Arial"/>
                <w:color w:val="000000"/>
              </w:rPr>
              <w:t xml:space="preserve"> – </w:t>
            </w:r>
            <w:proofErr w:type="spellStart"/>
            <w:r>
              <w:rPr>
                <w:rFonts w:eastAsia="Arial" w:cs="Arial"/>
                <w:color w:val="000000"/>
              </w:rPr>
              <w:t>виміряний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кут</w:t>
            </w:r>
            <w:proofErr w:type="spellEnd"/>
            <w:r>
              <w:rPr>
                <w:rFonts w:eastAsia="Arial" w:cs="Arial"/>
                <w:color w:val="000000"/>
              </w:rPr>
              <w:t xml:space="preserve">) </w:t>
            </w:r>
            <w:proofErr w:type="spellStart"/>
            <w:r>
              <w:rPr>
                <w:rFonts w:eastAsia="Arial" w:cs="Arial"/>
                <w:color w:val="000000"/>
              </w:rPr>
              <w:t>може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бути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виміряний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із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зміною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напрямку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кута</w:t>
            </w:r>
            <w:proofErr w:type="spellEnd"/>
          </w:p>
        </w:tc>
        <w:tc>
          <w:tcPr>
            <w:tcW w:w="993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</w:t>
            </w:r>
          </w:p>
        </w:tc>
      </w:tr>
      <w:tr w:rsidR="00607499">
        <w:tc>
          <w:tcPr>
            <w:tcW w:w="598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1.9</w:t>
            </w:r>
          </w:p>
        </w:tc>
        <w:tc>
          <w:tcPr>
            <w:tcW w:w="8474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 xml:space="preserve">CD / DVD </w:t>
            </w:r>
            <w:proofErr w:type="spellStart"/>
            <w:r>
              <w:rPr>
                <w:rFonts w:eastAsia="Arial" w:cs="Arial"/>
                <w:b/>
                <w:color w:val="000000"/>
              </w:rPr>
              <w:t>recorder</w:t>
            </w:r>
            <w:proofErr w:type="spellEnd"/>
          </w:p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color w:val="000000"/>
              </w:rPr>
              <w:t>Пристрій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запису</w:t>
            </w:r>
            <w:proofErr w:type="spellEnd"/>
            <w:r>
              <w:rPr>
                <w:rFonts w:eastAsia="Arial" w:cs="Arial"/>
                <w:color w:val="000000"/>
              </w:rPr>
              <w:t xml:space="preserve"> CD / DVD</w:t>
            </w:r>
          </w:p>
        </w:tc>
        <w:tc>
          <w:tcPr>
            <w:tcW w:w="993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</w:t>
            </w:r>
          </w:p>
        </w:tc>
      </w:tr>
      <w:tr w:rsidR="00607499">
        <w:tc>
          <w:tcPr>
            <w:tcW w:w="598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1.10</w:t>
            </w:r>
          </w:p>
        </w:tc>
        <w:tc>
          <w:tcPr>
            <w:tcW w:w="8474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 xml:space="preserve">Skin </w:t>
            </w:r>
            <w:proofErr w:type="spellStart"/>
            <w:r>
              <w:rPr>
                <w:rFonts w:eastAsia="Arial" w:cs="Arial"/>
                <w:b/>
                <w:color w:val="000000"/>
              </w:rPr>
              <w:t>Spacer</w:t>
            </w:r>
            <w:proofErr w:type="spellEnd"/>
          </w:p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color w:val="000000"/>
              </w:rPr>
              <w:t>Проставка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для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збільшення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мінімальної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відстані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від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шкіри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трубки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до</w:t>
            </w:r>
            <w:proofErr w:type="spellEnd"/>
            <w:r>
              <w:rPr>
                <w:rFonts w:eastAsia="Arial" w:cs="Arial"/>
                <w:color w:val="000000"/>
              </w:rPr>
              <w:t xml:space="preserve"> 30 </w:t>
            </w:r>
            <w:proofErr w:type="spellStart"/>
            <w:r>
              <w:rPr>
                <w:rFonts w:eastAsia="Arial" w:cs="Arial"/>
                <w:color w:val="000000"/>
              </w:rPr>
              <w:t>см</w:t>
            </w:r>
            <w:proofErr w:type="spellEnd"/>
          </w:p>
        </w:tc>
        <w:tc>
          <w:tcPr>
            <w:tcW w:w="993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</w:t>
            </w:r>
          </w:p>
        </w:tc>
      </w:tr>
      <w:tr w:rsidR="00607499">
        <w:tc>
          <w:tcPr>
            <w:tcW w:w="598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1.11</w:t>
            </w:r>
          </w:p>
        </w:tc>
        <w:tc>
          <w:tcPr>
            <w:tcW w:w="8474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b/>
                <w:color w:val="000000"/>
              </w:rPr>
              <w:t>Grounding</w:t>
            </w:r>
            <w:proofErr w:type="spellEnd"/>
            <w:r>
              <w:rPr>
                <w:rFonts w:eastAsia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color w:val="000000"/>
              </w:rPr>
              <w:t>cable</w:t>
            </w:r>
            <w:proofErr w:type="spellEnd"/>
          </w:p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color w:val="000000"/>
              </w:rPr>
              <w:t>Кабель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заземлення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системи</w:t>
            </w:r>
            <w:proofErr w:type="spellEnd"/>
          </w:p>
        </w:tc>
        <w:tc>
          <w:tcPr>
            <w:tcW w:w="993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</w:t>
            </w:r>
          </w:p>
        </w:tc>
      </w:tr>
      <w:tr w:rsidR="00607499">
        <w:tc>
          <w:tcPr>
            <w:tcW w:w="598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1.12</w:t>
            </w:r>
          </w:p>
        </w:tc>
        <w:tc>
          <w:tcPr>
            <w:tcW w:w="8474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b/>
                <w:color w:val="000000"/>
              </w:rPr>
              <w:t>Dispos</w:t>
            </w:r>
            <w:proofErr w:type="spellEnd"/>
            <w:r>
              <w:rPr>
                <w:rFonts w:eastAsia="Arial" w:cs="Arial"/>
                <w:b/>
                <w:color w:val="000000"/>
              </w:rPr>
              <w:t xml:space="preserve">. </w:t>
            </w:r>
            <w:proofErr w:type="spellStart"/>
            <w:r>
              <w:rPr>
                <w:rFonts w:eastAsia="Arial" w:cs="Arial"/>
                <w:b/>
                <w:color w:val="000000"/>
              </w:rPr>
              <w:t>cover</w:t>
            </w:r>
            <w:proofErr w:type="spellEnd"/>
            <w:r>
              <w:rPr>
                <w:rFonts w:eastAsia="Arial" w:cs="Arial"/>
                <w:b/>
                <w:color w:val="000000"/>
              </w:rPr>
              <w:t xml:space="preserve"> -C- transparent</w:t>
            </w:r>
          </w:p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color w:val="000000"/>
              </w:rPr>
              <w:t>Стерильне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покриття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для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всієї</w:t>
            </w:r>
            <w:proofErr w:type="spellEnd"/>
            <w:r>
              <w:rPr>
                <w:rFonts w:eastAsia="Arial" w:cs="Arial"/>
                <w:color w:val="000000"/>
              </w:rPr>
              <w:t xml:space="preserve"> С-</w:t>
            </w:r>
            <w:proofErr w:type="spellStart"/>
            <w:r>
              <w:rPr>
                <w:rFonts w:eastAsia="Arial" w:cs="Arial"/>
                <w:color w:val="000000"/>
              </w:rPr>
              <w:t>дуги</w:t>
            </w:r>
            <w:proofErr w:type="spellEnd"/>
            <w:r>
              <w:rPr>
                <w:rFonts w:eastAsia="Arial" w:cs="Arial"/>
                <w:color w:val="000000"/>
              </w:rPr>
              <w:t xml:space="preserve">. </w:t>
            </w:r>
            <w:proofErr w:type="spellStart"/>
            <w:r>
              <w:rPr>
                <w:rFonts w:eastAsia="Arial" w:cs="Arial"/>
                <w:color w:val="000000"/>
              </w:rPr>
              <w:t>Фіксується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за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допомогою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металічного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фіксатора</w:t>
            </w:r>
            <w:proofErr w:type="spellEnd"/>
            <w:r>
              <w:rPr>
                <w:rFonts w:eastAsia="Arial" w:cs="Arial"/>
                <w:color w:val="000000"/>
              </w:rPr>
              <w:t xml:space="preserve">. </w:t>
            </w:r>
            <w:proofErr w:type="spellStart"/>
            <w:r>
              <w:rPr>
                <w:rFonts w:eastAsia="Arial" w:cs="Arial"/>
                <w:color w:val="000000"/>
              </w:rPr>
              <w:t>Блок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трубки</w:t>
            </w:r>
            <w:proofErr w:type="spellEnd"/>
            <w:r>
              <w:rPr>
                <w:rFonts w:eastAsia="Arial" w:cs="Arial"/>
                <w:color w:val="000000"/>
              </w:rPr>
              <w:t xml:space="preserve"> та </w:t>
            </w:r>
            <w:proofErr w:type="spellStart"/>
            <w:r>
              <w:rPr>
                <w:rFonts w:eastAsia="Arial" w:cs="Arial"/>
                <w:color w:val="000000"/>
              </w:rPr>
              <w:t>підсилювач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сигналу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закриваються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прозорими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чохлами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із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еластичними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фіксаторами</w:t>
            </w:r>
            <w:proofErr w:type="spellEnd"/>
            <w:r>
              <w:rPr>
                <w:rFonts w:eastAsia="Arial" w:cs="Arial"/>
                <w:color w:val="000000"/>
              </w:rPr>
              <w:t xml:space="preserve">. 16 </w:t>
            </w:r>
            <w:proofErr w:type="spellStart"/>
            <w:r>
              <w:rPr>
                <w:rFonts w:eastAsia="Arial" w:cs="Arial"/>
                <w:color w:val="000000"/>
              </w:rPr>
              <w:t>комплектів</w:t>
            </w:r>
            <w:proofErr w:type="spellEnd"/>
            <w:r>
              <w:rPr>
                <w:rFonts w:eastAsia="Arial" w:cs="Arial"/>
                <w:color w:val="000000"/>
              </w:rPr>
              <w:t xml:space="preserve">. </w:t>
            </w:r>
          </w:p>
        </w:tc>
        <w:tc>
          <w:tcPr>
            <w:tcW w:w="993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</w:t>
            </w:r>
          </w:p>
        </w:tc>
      </w:tr>
      <w:tr w:rsidR="00607499">
        <w:tc>
          <w:tcPr>
            <w:tcW w:w="598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1.13</w:t>
            </w:r>
          </w:p>
        </w:tc>
        <w:tc>
          <w:tcPr>
            <w:tcW w:w="8474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b/>
                <w:color w:val="000000"/>
              </w:rPr>
              <w:t>Metal</w:t>
            </w:r>
            <w:proofErr w:type="spellEnd"/>
            <w:r>
              <w:rPr>
                <w:rFonts w:eastAsia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color w:val="000000"/>
              </w:rPr>
              <w:t>Clamp</w:t>
            </w:r>
            <w:proofErr w:type="spellEnd"/>
            <w:r>
              <w:rPr>
                <w:rFonts w:eastAsia="Arial" w:cs="Arial"/>
                <w:b/>
                <w:color w:val="000000"/>
              </w:rPr>
              <w:t xml:space="preserve"> C</w:t>
            </w:r>
          </w:p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color w:val="000000"/>
              </w:rPr>
              <w:t>Фіксатор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металічний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для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фіксації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покриття</w:t>
            </w:r>
            <w:proofErr w:type="spellEnd"/>
            <w:r>
              <w:rPr>
                <w:rFonts w:eastAsia="Arial" w:cs="Arial"/>
                <w:color w:val="000000"/>
              </w:rPr>
              <w:t xml:space="preserve"> С-</w:t>
            </w:r>
            <w:proofErr w:type="spellStart"/>
            <w:r>
              <w:rPr>
                <w:rFonts w:eastAsia="Arial" w:cs="Arial"/>
                <w:color w:val="000000"/>
              </w:rPr>
              <w:t>арки</w:t>
            </w:r>
            <w:proofErr w:type="spellEnd"/>
          </w:p>
        </w:tc>
        <w:tc>
          <w:tcPr>
            <w:tcW w:w="993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</w:t>
            </w:r>
          </w:p>
        </w:tc>
      </w:tr>
      <w:tr w:rsidR="00607499">
        <w:tc>
          <w:tcPr>
            <w:tcW w:w="598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1.14</w:t>
            </w:r>
          </w:p>
        </w:tc>
        <w:tc>
          <w:tcPr>
            <w:tcW w:w="8474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b/>
                <w:color w:val="000000"/>
              </w:rPr>
              <w:t>Disposable</w:t>
            </w:r>
            <w:proofErr w:type="spellEnd"/>
            <w:r>
              <w:rPr>
                <w:rFonts w:eastAsia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color w:val="000000"/>
              </w:rPr>
              <w:t>cover</w:t>
            </w:r>
            <w:proofErr w:type="spellEnd"/>
            <w:r>
              <w:rPr>
                <w:rFonts w:eastAsia="Arial" w:cs="Arial"/>
                <w:b/>
                <w:color w:val="000000"/>
              </w:rPr>
              <w:t xml:space="preserve"> - I.I.-transparent</w:t>
            </w:r>
          </w:p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color w:val="000000"/>
              </w:rPr>
              <w:t>Покриття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для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блоку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підсилювача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сигналу</w:t>
            </w:r>
            <w:proofErr w:type="spellEnd"/>
            <w:r>
              <w:rPr>
                <w:rFonts w:eastAsia="Arial" w:cs="Arial"/>
                <w:color w:val="000000"/>
              </w:rPr>
              <w:t xml:space="preserve"> з </w:t>
            </w:r>
            <w:proofErr w:type="spellStart"/>
            <w:r>
              <w:rPr>
                <w:rFonts w:eastAsia="Arial" w:cs="Arial"/>
                <w:color w:val="000000"/>
              </w:rPr>
              <w:t>пластикового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ковпака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із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еластичними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зав’язками</w:t>
            </w:r>
            <w:proofErr w:type="spellEnd"/>
            <w:r>
              <w:rPr>
                <w:rFonts w:eastAsia="Arial" w:cs="Arial"/>
                <w:color w:val="000000"/>
              </w:rPr>
              <w:t xml:space="preserve">. </w:t>
            </w:r>
            <w:proofErr w:type="spellStart"/>
            <w:r>
              <w:rPr>
                <w:rFonts w:eastAsia="Arial" w:cs="Arial"/>
                <w:color w:val="000000"/>
              </w:rPr>
              <w:t>Завдяки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прозорості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може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використовуватись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разом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із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лазерним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прицілом</w:t>
            </w:r>
            <w:proofErr w:type="spellEnd"/>
            <w:r>
              <w:rPr>
                <w:rFonts w:eastAsia="Arial" w:cs="Arial"/>
                <w:color w:val="000000"/>
              </w:rPr>
              <w:t xml:space="preserve">. </w:t>
            </w:r>
            <w:proofErr w:type="spellStart"/>
            <w:r>
              <w:rPr>
                <w:rFonts w:eastAsia="Arial" w:cs="Arial"/>
                <w:color w:val="000000"/>
              </w:rPr>
              <w:t>Комплект</w:t>
            </w:r>
            <w:proofErr w:type="spellEnd"/>
            <w:r>
              <w:rPr>
                <w:rFonts w:eastAsia="Arial" w:cs="Arial"/>
                <w:color w:val="000000"/>
              </w:rPr>
              <w:t xml:space="preserve"> з 30 </w:t>
            </w:r>
            <w:proofErr w:type="spellStart"/>
            <w:r>
              <w:rPr>
                <w:rFonts w:eastAsia="Arial" w:cs="Arial"/>
                <w:color w:val="000000"/>
              </w:rPr>
              <w:t>чохлів</w:t>
            </w:r>
            <w:proofErr w:type="spellEnd"/>
            <w:r>
              <w:rPr>
                <w:rFonts w:eastAsia="Arial" w:cs="Arial"/>
                <w:color w:val="000000"/>
              </w:rPr>
              <w:t>.</w:t>
            </w:r>
          </w:p>
        </w:tc>
        <w:tc>
          <w:tcPr>
            <w:tcW w:w="993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</w:t>
            </w:r>
          </w:p>
        </w:tc>
      </w:tr>
      <w:tr w:rsidR="00607499">
        <w:tc>
          <w:tcPr>
            <w:tcW w:w="598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1.15</w:t>
            </w:r>
          </w:p>
        </w:tc>
        <w:tc>
          <w:tcPr>
            <w:tcW w:w="8474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 xml:space="preserve">Sterile </w:t>
            </w:r>
            <w:proofErr w:type="spellStart"/>
            <w:r>
              <w:rPr>
                <w:rFonts w:eastAsia="Arial" w:cs="Arial"/>
                <w:b/>
                <w:color w:val="000000"/>
              </w:rPr>
              <w:t>cover</w:t>
            </w:r>
            <w:proofErr w:type="spellEnd"/>
            <w:r>
              <w:rPr>
                <w:rFonts w:eastAsia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color w:val="000000"/>
              </w:rPr>
              <w:t>single</w:t>
            </w:r>
            <w:proofErr w:type="spellEnd"/>
            <w:r>
              <w:rPr>
                <w:rFonts w:eastAsia="Arial" w:cs="Arial"/>
                <w:b/>
                <w:color w:val="000000"/>
              </w:rPr>
              <w:t xml:space="preserve"> tank</w:t>
            </w:r>
          </w:p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color w:val="000000"/>
              </w:rPr>
              <w:t>Стерильне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покриття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для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електронно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оптичного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перетворювача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верхньої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частини</w:t>
            </w:r>
            <w:proofErr w:type="spellEnd"/>
            <w:r>
              <w:rPr>
                <w:rFonts w:eastAsia="Arial" w:cs="Arial"/>
                <w:color w:val="000000"/>
              </w:rPr>
              <w:t xml:space="preserve"> С-</w:t>
            </w:r>
            <w:proofErr w:type="spellStart"/>
            <w:r>
              <w:rPr>
                <w:rFonts w:eastAsia="Arial" w:cs="Arial"/>
                <w:color w:val="000000"/>
              </w:rPr>
              <w:t>дуги</w:t>
            </w:r>
            <w:proofErr w:type="spellEnd"/>
            <w:r>
              <w:rPr>
                <w:rFonts w:eastAsia="Arial" w:cs="Arial"/>
                <w:color w:val="000000"/>
              </w:rPr>
              <w:t xml:space="preserve"> з </w:t>
            </w:r>
            <w:proofErr w:type="spellStart"/>
            <w:r>
              <w:rPr>
                <w:rFonts w:eastAsia="Arial" w:cs="Arial"/>
                <w:color w:val="000000"/>
              </w:rPr>
              <w:t>прозорої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пластикової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плівки</w:t>
            </w:r>
            <w:proofErr w:type="spellEnd"/>
            <w:r>
              <w:rPr>
                <w:rFonts w:eastAsia="Arial" w:cs="Arial"/>
                <w:color w:val="000000"/>
              </w:rPr>
              <w:t xml:space="preserve">.  </w:t>
            </w:r>
            <w:proofErr w:type="spellStart"/>
            <w:r>
              <w:rPr>
                <w:rFonts w:eastAsia="Arial" w:cs="Arial"/>
                <w:color w:val="000000"/>
              </w:rPr>
              <w:t>Може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використовуватись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із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лазерним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світловим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локалізатором</w:t>
            </w:r>
            <w:proofErr w:type="spellEnd"/>
            <w:r>
              <w:rPr>
                <w:rFonts w:eastAsia="Arial" w:cs="Arial"/>
                <w:color w:val="000000"/>
              </w:rPr>
              <w:t xml:space="preserve">. </w:t>
            </w:r>
            <w:proofErr w:type="spellStart"/>
            <w:r>
              <w:rPr>
                <w:rFonts w:eastAsia="Arial" w:cs="Arial"/>
                <w:color w:val="000000"/>
              </w:rPr>
              <w:t>Комплект</w:t>
            </w:r>
            <w:proofErr w:type="spellEnd"/>
            <w:r>
              <w:rPr>
                <w:rFonts w:eastAsia="Arial" w:cs="Arial"/>
                <w:color w:val="000000"/>
              </w:rPr>
              <w:t xml:space="preserve"> з 50 </w:t>
            </w:r>
            <w:proofErr w:type="spellStart"/>
            <w:r>
              <w:rPr>
                <w:rFonts w:eastAsia="Arial" w:cs="Arial"/>
                <w:color w:val="000000"/>
              </w:rPr>
              <w:t>шт</w:t>
            </w:r>
            <w:proofErr w:type="spellEnd"/>
            <w:r>
              <w:rPr>
                <w:rFonts w:eastAsia="Arial" w:cs="Arial"/>
                <w:color w:val="000000"/>
              </w:rPr>
              <w:t>.</w:t>
            </w:r>
          </w:p>
        </w:tc>
        <w:tc>
          <w:tcPr>
            <w:tcW w:w="993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</w:t>
            </w:r>
          </w:p>
        </w:tc>
      </w:tr>
      <w:tr w:rsidR="00607499">
        <w:tc>
          <w:tcPr>
            <w:tcW w:w="598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1.16</w:t>
            </w:r>
          </w:p>
        </w:tc>
        <w:tc>
          <w:tcPr>
            <w:tcW w:w="8474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 xml:space="preserve">Standard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foot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switch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color w:val="000000"/>
              </w:rPr>
              <w:t>cover</w:t>
            </w:r>
            <w:proofErr w:type="spellEnd"/>
          </w:p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  <w:proofErr w:type="spellStart"/>
            <w:r>
              <w:rPr>
                <w:rFonts w:eastAsia="Arial" w:cs="Arial"/>
                <w:color w:val="000000"/>
              </w:rPr>
              <w:t>Покриття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для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стандартного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ножного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перемикача</w:t>
            </w:r>
            <w:proofErr w:type="spellEnd"/>
            <w:r>
              <w:rPr>
                <w:rFonts w:eastAsia="Arial" w:cs="Arial"/>
                <w:color w:val="000000"/>
              </w:rPr>
              <w:t xml:space="preserve"> з </w:t>
            </w:r>
            <w:proofErr w:type="spellStart"/>
            <w:r>
              <w:rPr>
                <w:rFonts w:eastAsia="Arial" w:cs="Arial"/>
                <w:color w:val="000000"/>
              </w:rPr>
              <w:t>прозорої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пластикової</w:t>
            </w:r>
            <w:proofErr w:type="spellEnd"/>
            <w:r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плівки</w:t>
            </w:r>
            <w:proofErr w:type="spellEnd"/>
            <w:r>
              <w:rPr>
                <w:rFonts w:eastAsia="Arial" w:cs="Arial"/>
                <w:color w:val="000000"/>
              </w:rPr>
              <w:t xml:space="preserve">. </w:t>
            </w:r>
            <w:proofErr w:type="spellStart"/>
            <w:r>
              <w:rPr>
                <w:rFonts w:eastAsia="Arial" w:cs="Arial"/>
                <w:color w:val="000000"/>
              </w:rPr>
              <w:t>Комплект</w:t>
            </w:r>
            <w:proofErr w:type="spellEnd"/>
            <w:r>
              <w:rPr>
                <w:rFonts w:eastAsia="Arial" w:cs="Arial"/>
                <w:color w:val="000000"/>
              </w:rPr>
              <w:t xml:space="preserve"> з 50 </w:t>
            </w:r>
            <w:proofErr w:type="spellStart"/>
            <w:r>
              <w:rPr>
                <w:rFonts w:eastAsia="Arial" w:cs="Arial"/>
                <w:color w:val="000000"/>
              </w:rPr>
              <w:t>шт</w:t>
            </w:r>
            <w:proofErr w:type="spellEnd"/>
            <w:r>
              <w:rPr>
                <w:rFonts w:eastAsia="Arial" w:cs="Arial"/>
                <w:color w:val="000000"/>
              </w:rPr>
              <w:t>.</w:t>
            </w:r>
          </w:p>
        </w:tc>
        <w:tc>
          <w:tcPr>
            <w:tcW w:w="993" w:type="dxa"/>
          </w:tcPr>
          <w:p w:rsidR="00607499" w:rsidRDefault="00FA5B0E" w:rsidP="00AB5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b/>
                <w:color w:val="000000"/>
              </w:rPr>
              <w:t>1</w:t>
            </w:r>
          </w:p>
        </w:tc>
      </w:tr>
    </w:tbl>
    <w:p w:rsidR="00607499" w:rsidRDefault="00607499" w:rsidP="00607499">
      <w:pPr>
        <w:pBdr>
          <w:top w:val="nil"/>
          <w:left w:val="nil"/>
          <w:bottom w:val="nil"/>
          <w:right w:val="nil"/>
          <w:between w:val="nil"/>
        </w:pBdr>
        <w:tabs>
          <w:tab w:val="left" w:pos="1724"/>
        </w:tabs>
        <w:spacing w:line="240" w:lineRule="auto"/>
        <w:ind w:left="0" w:hanging="2"/>
        <w:rPr>
          <w:rFonts w:eastAsia="Arial" w:cs="Arial"/>
          <w:color w:val="000000"/>
        </w:rPr>
      </w:pPr>
    </w:p>
    <w:sectPr w:rsidR="00607499">
      <w:headerReference w:type="default" r:id="rId9"/>
      <w:footerReference w:type="default" r:id="rId10"/>
      <w:pgSz w:w="11906" w:h="16838"/>
      <w:pgMar w:top="1560" w:right="850" w:bottom="1134" w:left="1701" w:header="708" w:footer="4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135" w:rsidRDefault="00B97135" w:rsidP="00AB563E">
      <w:pPr>
        <w:spacing w:line="240" w:lineRule="auto"/>
        <w:ind w:left="0" w:hanging="2"/>
      </w:pPr>
      <w:r>
        <w:separator/>
      </w:r>
    </w:p>
  </w:endnote>
  <w:endnote w:type="continuationSeparator" w:id="0">
    <w:p w:rsidR="00B97135" w:rsidRDefault="00B97135" w:rsidP="00AB563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emens Serif Semibold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Siemens Serif OSF Semibol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99" w:rsidRDefault="00FA5B0E" w:rsidP="00AB563E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eastAsia="Arial" w:cs="Arial"/>
        <w:color w:val="000000"/>
        <w:sz w:val="14"/>
        <w:szCs w:val="14"/>
      </w:rPr>
    </w:pPr>
    <w:bookmarkStart w:id="1" w:name="gjdgxs" w:colFirst="0" w:colLast="0"/>
    <w:bookmarkEnd w:id="1"/>
    <w:r>
      <w:rPr>
        <w:rFonts w:eastAsia="Arial" w:cs="Arial"/>
        <w:color w:val="000000"/>
        <w:sz w:val="14"/>
        <w:szCs w:val="14"/>
      </w:rPr>
      <w:tab/>
      <w:t xml:space="preserve">Page </w:t>
    </w:r>
    <w:r>
      <w:rPr>
        <w:rFonts w:eastAsia="Arial" w:cs="Arial"/>
        <w:color w:val="000000"/>
        <w:sz w:val="14"/>
        <w:szCs w:val="14"/>
      </w:rPr>
      <w:fldChar w:fldCharType="begin"/>
    </w:r>
    <w:r>
      <w:rPr>
        <w:rFonts w:eastAsia="Arial" w:cs="Arial"/>
        <w:color w:val="000000"/>
        <w:sz w:val="14"/>
        <w:szCs w:val="14"/>
      </w:rPr>
      <w:instrText>PAGE</w:instrText>
    </w:r>
    <w:r>
      <w:rPr>
        <w:rFonts w:eastAsia="Arial" w:cs="Arial"/>
        <w:color w:val="000000"/>
        <w:sz w:val="14"/>
        <w:szCs w:val="14"/>
      </w:rPr>
      <w:fldChar w:fldCharType="separate"/>
    </w:r>
    <w:r w:rsidR="009C428C">
      <w:rPr>
        <w:rFonts w:eastAsia="Arial" w:cs="Arial"/>
        <w:noProof/>
        <w:color w:val="000000"/>
        <w:sz w:val="14"/>
        <w:szCs w:val="14"/>
      </w:rPr>
      <w:t>4</w:t>
    </w:r>
    <w:r>
      <w:rPr>
        <w:rFonts w:eastAsia="Arial" w:cs="Arial"/>
        <w:color w:val="000000"/>
        <w:sz w:val="14"/>
        <w:szCs w:val="14"/>
      </w:rPr>
      <w:fldChar w:fldCharType="end"/>
    </w:r>
    <w:bookmarkStart w:id="2" w:name="30j0zll" w:colFirst="0" w:colLast="0"/>
    <w:bookmarkEnd w:id="2"/>
    <w:r>
      <w:rPr>
        <w:rFonts w:eastAsia="Arial" w:cs="Arial"/>
        <w:color w:val="000000"/>
        <w:sz w:val="14"/>
        <w:szCs w:val="14"/>
      </w:rPr>
      <w:t xml:space="preserve"> </w:t>
    </w:r>
    <w:proofErr w:type="spellStart"/>
    <w:r>
      <w:rPr>
        <w:rFonts w:eastAsia="Arial" w:cs="Arial"/>
        <w:color w:val="000000"/>
        <w:sz w:val="14"/>
        <w:szCs w:val="14"/>
      </w:rPr>
      <w:t>of</w:t>
    </w:r>
    <w:proofErr w:type="spellEnd"/>
    <w:r>
      <w:rPr>
        <w:rFonts w:eastAsia="Arial" w:cs="Arial"/>
        <w:color w:val="000000"/>
        <w:sz w:val="14"/>
        <w:szCs w:val="14"/>
      </w:rPr>
      <w:t xml:space="preserve"> </w:t>
    </w:r>
    <w:r>
      <w:rPr>
        <w:rFonts w:eastAsia="Arial" w:cs="Arial"/>
        <w:color w:val="000000"/>
        <w:sz w:val="14"/>
        <w:szCs w:val="14"/>
      </w:rPr>
      <w:fldChar w:fldCharType="begin"/>
    </w:r>
    <w:r>
      <w:rPr>
        <w:rFonts w:eastAsia="Arial" w:cs="Arial"/>
        <w:color w:val="000000"/>
        <w:sz w:val="14"/>
        <w:szCs w:val="14"/>
      </w:rPr>
      <w:instrText>NUMPAGES</w:instrText>
    </w:r>
    <w:r>
      <w:rPr>
        <w:rFonts w:eastAsia="Arial" w:cs="Arial"/>
        <w:color w:val="000000"/>
        <w:sz w:val="14"/>
        <w:szCs w:val="14"/>
      </w:rPr>
      <w:fldChar w:fldCharType="separate"/>
    </w:r>
    <w:r w:rsidR="009C428C">
      <w:rPr>
        <w:rFonts w:eastAsia="Arial" w:cs="Arial"/>
        <w:noProof/>
        <w:color w:val="000000"/>
        <w:sz w:val="14"/>
        <w:szCs w:val="14"/>
      </w:rPr>
      <w:t>4</w:t>
    </w:r>
    <w:r>
      <w:rPr>
        <w:rFonts w:eastAsia="Arial" w:cs="Arial"/>
        <w:color w:val="000000"/>
        <w:sz w:val="14"/>
        <w:szCs w:val="14"/>
      </w:rPr>
      <w:fldChar w:fldCharType="end"/>
    </w:r>
  </w:p>
  <w:p w:rsidR="00607499" w:rsidRDefault="00607499" w:rsidP="00AB563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135" w:rsidRDefault="00B97135" w:rsidP="00AB563E">
      <w:pPr>
        <w:spacing w:line="240" w:lineRule="auto"/>
        <w:ind w:left="0" w:hanging="2"/>
      </w:pPr>
      <w:r>
        <w:separator/>
      </w:r>
    </w:p>
  </w:footnote>
  <w:footnote w:type="continuationSeparator" w:id="0">
    <w:p w:rsidR="00B97135" w:rsidRDefault="00B97135" w:rsidP="00AB563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99" w:rsidRDefault="00FA5B0E" w:rsidP="00AB563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Arial" w:cs="Arial"/>
        <w:color w:val="000000"/>
      </w:rPr>
    </w:pPr>
    <w:r>
      <w:rPr>
        <w:rFonts w:eastAsia="Arial" w:cs="Arial"/>
        <w:color w:val="000000"/>
      </w:rPr>
      <w:tab/>
    </w:r>
    <w:r>
      <w:rPr>
        <w:rFonts w:eastAsia="Arial" w:cs="Arial"/>
        <w:color w:val="000000"/>
      </w:rPr>
      <w:tab/>
    </w:r>
    <w:r>
      <w:rPr>
        <w:rFonts w:ascii="Siemens Serif OSF Semibold" w:eastAsia="Siemens Serif OSF Semibold" w:hAnsi="Siemens Serif OSF Semibold" w:cs="Siemens Serif OSF Semibold"/>
        <w:b/>
        <w:noProof/>
        <w:color w:val="000000"/>
        <w:sz w:val="28"/>
        <w:szCs w:val="28"/>
        <w:lang w:val="ru-RU" w:eastAsia="ru-RU"/>
      </w:rPr>
      <w:drawing>
        <wp:inline distT="0" distB="0" distL="114300" distR="114300">
          <wp:extent cx="1323975" cy="447675"/>
          <wp:effectExtent l="0" t="0" r="0" b="0"/>
          <wp:docPr id="1028" name="image2.png" descr="cid:image002.gif@01D1D90A.1B90CD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id:image002.gif@01D1D90A.1B90CD7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9102A"/>
    <w:multiLevelType w:val="multilevel"/>
    <w:tmpl w:val="7FE4F1E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C7B185B"/>
    <w:multiLevelType w:val="multilevel"/>
    <w:tmpl w:val="408E08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7499"/>
    <w:rsid w:val="00607499"/>
    <w:rsid w:val="009C428C"/>
    <w:rsid w:val="00AB563E"/>
    <w:rsid w:val="00B97135"/>
    <w:rsid w:val="00FA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/>
      <w:position w:val="-1"/>
      <w:lang w:val="de-DE" w:eastAsia="de-DE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cfnutzer">
    <w:name w:val="scfnutzer"/>
    <w:basedOn w:val="a"/>
    <w:pPr>
      <w:spacing w:line="180" w:lineRule="atLeast"/>
    </w:pPr>
    <w:rPr>
      <w:noProof/>
      <w:sz w:val="16"/>
    </w:rPr>
  </w:style>
  <w:style w:type="paragraph" w:customStyle="1" w:styleId="scfdatum">
    <w:name w:val="scf_datum"/>
    <w:basedOn w:val="scfnutzer"/>
  </w:style>
  <w:style w:type="paragraph" w:customStyle="1" w:styleId="scfAnschrift">
    <w:name w:val="scfAnschrift"/>
    <w:basedOn w:val="a"/>
    <w:pPr>
      <w:spacing w:line="220" w:lineRule="atLeast"/>
    </w:pPr>
    <w:rPr>
      <w:noProof/>
    </w:rPr>
  </w:style>
  <w:style w:type="paragraph" w:customStyle="1" w:styleId="scfuz">
    <w:name w:val="scf_uz"/>
    <w:basedOn w:val="scfnutzer"/>
  </w:style>
  <w:style w:type="table" w:styleId="a4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fgruss">
    <w:name w:val="scf_gruss"/>
    <w:basedOn w:val="a"/>
    <w:pPr>
      <w:keepNext/>
      <w:keepLines/>
    </w:pPr>
    <w:rPr>
      <w:noProof/>
    </w:rPr>
  </w:style>
  <w:style w:type="paragraph" w:styleId="a5">
    <w:name w:val="header"/>
    <w:basedOn w:val="a"/>
    <w:qFormat/>
  </w:style>
  <w:style w:type="character" w:customStyle="1" w:styleId="a6">
    <w:name w:val="Верхний колонтитул Знак"/>
    <w:rPr>
      <w:rFonts w:ascii="Arial" w:eastAsia="Times New Roman" w:hAnsi="Arial" w:cs="Times New Roman"/>
      <w:w w:val="100"/>
      <w:position w:val="-1"/>
      <w:sz w:val="20"/>
      <w:szCs w:val="20"/>
      <w:effect w:val="none"/>
      <w:vertAlign w:val="baseline"/>
      <w:cs w:val="0"/>
      <w:em w:val="none"/>
      <w:lang w:val="de-DE" w:eastAsia="de-DE"/>
    </w:rPr>
  </w:style>
  <w:style w:type="paragraph" w:styleId="a7">
    <w:name w:val="footer"/>
    <w:basedOn w:val="a"/>
    <w:qFormat/>
  </w:style>
  <w:style w:type="character" w:customStyle="1" w:styleId="a8">
    <w:name w:val="Нижний колонтитул Знак"/>
    <w:rPr>
      <w:rFonts w:ascii="Arial" w:eastAsia="Times New Roman" w:hAnsi="Arial" w:cs="Times New Roman"/>
      <w:w w:val="100"/>
      <w:position w:val="-1"/>
      <w:sz w:val="20"/>
      <w:szCs w:val="20"/>
      <w:effect w:val="none"/>
      <w:vertAlign w:val="baseline"/>
      <w:cs w:val="0"/>
      <w:em w:val="none"/>
      <w:lang w:val="de-DE" w:eastAsia="de-DE"/>
    </w:rPr>
  </w:style>
  <w:style w:type="paragraph" w:customStyle="1" w:styleId="scfstandard">
    <w:name w:val="scf_standar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/>
      <w:noProof/>
      <w:position w:val="-1"/>
    </w:rPr>
  </w:style>
  <w:style w:type="paragraph" w:customStyle="1" w:styleId="scforgzeile">
    <w:name w:val="scforgzeile"/>
    <w:basedOn w:val="scfstandard"/>
    <w:pPr>
      <w:spacing w:line="160" w:lineRule="atLeast"/>
    </w:pPr>
    <w:rPr>
      <w:sz w:val="14"/>
    </w:rPr>
  </w:style>
  <w:style w:type="paragraph" w:customStyle="1" w:styleId="scfFu1-4">
    <w:name w:val="scfFuß1-4"/>
    <w:basedOn w:val="scfstandard"/>
    <w:pPr>
      <w:spacing w:line="160" w:lineRule="atLeast"/>
    </w:pPr>
    <w:rPr>
      <w:sz w:val="14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a">
    <w:name w:val="No Spacing"/>
    <w:basedOn w:val="a"/>
    <w:rPr>
      <w:rFonts w:ascii="Calibri" w:eastAsia="Calibri" w:hAnsi="Calibri"/>
      <w:sz w:val="22"/>
      <w:szCs w:val="22"/>
      <w:lang w:val="ru-RU" w:eastAsia="ru-RU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de-DE" w:eastAsia="de-DE"/>
    </w:rPr>
  </w:style>
  <w:style w:type="paragraph" w:customStyle="1" w:styleId="H-TextFormat">
    <w:name w:val="H-TextForma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2"/>
      <w:szCs w:val="22"/>
      <w:lang w:val="en-US" w:eastAsia="de-DE"/>
    </w:rPr>
  </w:style>
  <w:style w:type="paragraph" w:styleId="ad">
    <w:name w:val="List Paragraph"/>
    <w:basedOn w:val="a"/>
    <w:pPr>
      <w:ind w:left="720"/>
      <w:contextualSpacing/>
    </w:pPr>
  </w:style>
  <w:style w:type="character" w:customStyle="1" w:styleId="Anrede1IhrZeichen">
    <w:name w:val="Anrede1IhrZeichen"/>
    <w:rPr>
      <w:rFonts w:ascii="Arial" w:hAnsi="Arial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Sonderberschrift">
    <w:name w:val="Sonderüberschrift"/>
    <w:basedOn w:val="ae"/>
    <w:pPr>
      <w:tabs>
        <w:tab w:val="left" w:pos="4253"/>
        <w:tab w:val="left" w:pos="7371"/>
      </w:tabs>
      <w:spacing w:after="0"/>
    </w:pPr>
    <w:rPr>
      <w:rFonts w:cs="Arial"/>
      <w:b w:val="0"/>
      <w:bCs w:val="0"/>
      <w:noProof/>
      <w:color w:val="auto"/>
      <w:sz w:val="16"/>
      <w:szCs w:val="20"/>
      <w:u w:val="single"/>
    </w:rPr>
  </w:style>
  <w:style w:type="paragraph" w:styleId="ae">
    <w:name w:val="caption"/>
    <w:basedOn w:val="a"/>
    <w:next w:val="a"/>
    <w:qFormat/>
    <w:pPr>
      <w:spacing w:after="200"/>
    </w:pPr>
    <w:rPr>
      <w:b/>
      <w:bCs/>
      <w:color w:val="4F81BD"/>
      <w:sz w:val="18"/>
      <w:szCs w:val="18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Siemens Serif Semibold" w:hAnsi="Siemens Serif Semibold" w:cs="Siemens Serif Semibold"/>
      <w:color w:val="000000"/>
      <w:position w:val="-1"/>
      <w:sz w:val="24"/>
      <w:szCs w:val="24"/>
      <w:lang w:val="ru-RU" w:eastAsia="en-US"/>
    </w:rPr>
  </w:style>
  <w:style w:type="character" w:customStyle="1" w:styleId="FontStyle">
    <w:name w:val="Font Style"/>
    <w:rPr>
      <w:b/>
      <w:bCs/>
      <w:color w:val="0000FF"/>
      <w:w w:val="100"/>
      <w:position w:val="-1"/>
      <w:sz w:val="44"/>
      <w:szCs w:val="44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/>
      <w:position w:val="-1"/>
      <w:lang w:val="de-DE" w:eastAsia="de-DE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cfnutzer">
    <w:name w:val="scfnutzer"/>
    <w:basedOn w:val="a"/>
    <w:pPr>
      <w:spacing w:line="180" w:lineRule="atLeast"/>
    </w:pPr>
    <w:rPr>
      <w:noProof/>
      <w:sz w:val="16"/>
    </w:rPr>
  </w:style>
  <w:style w:type="paragraph" w:customStyle="1" w:styleId="scfdatum">
    <w:name w:val="scf_datum"/>
    <w:basedOn w:val="scfnutzer"/>
  </w:style>
  <w:style w:type="paragraph" w:customStyle="1" w:styleId="scfAnschrift">
    <w:name w:val="scfAnschrift"/>
    <w:basedOn w:val="a"/>
    <w:pPr>
      <w:spacing w:line="220" w:lineRule="atLeast"/>
    </w:pPr>
    <w:rPr>
      <w:noProof/>
    </w:rPr>
  </w:style>
  <w:style w:type="paragraph" w:customStyle="1" w:styleId="scfuz">
    <w:name w:val="scf_uz"/>
    <w:basedOn w:val="scfnutzer"/>
  </w:style>
  <w:style w:type="table" w:styleId="a4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fgruss">
    <w:name w:val="scf_gruss"/>
    <w:basedOn w:val="a"/>
    <w:pPr>
      <w:keepNext/>
      <w:keepLines/>
    </w:pPr>
    <w:rPr>
      <w:noProof/>
    </w:rPr>
  </w:style>
  <w:style w:type="paragraph" w:styleId="a5">
    <w:name w:val="header"/>
    <w:basedOn w:val="a"/>
    <w:qFormat/>
  </w:style>
  <w:style w:type="character" w:customStyle="1" w:styleId="a6">
    <w:name w:val="Верхний колонтитул Знак"/>
    <w:rPr>
      <w:rFonts w:ascii="Arial" w:eastAsia="Times New Roman" w:hAnsi="Arial" w:cs="Times New Roman"/>
      <w:w w:val="100"/>
      <w:position w:val="-1"/>
      <w:sz w:val="20"/>
      <w:szCs w:val="20"/>
      <w:effect w:val="none"/>
      <w:vertAlign w:val="baseline"/>
      <w:cs w:val="0"/>
      <w:em w:val="none"/>
      <w:lang w:val="de-DE" w:eastAsia="de-DE"/>
    </w:rPr>
  </w:style>
  <w:style w:type="paragraph" w:styleId="a7">
    <w:name w:val="footer"/>
    <w:basedOn w:val="a"/>
    <w:qFormat/>
  </w:style>
  <w:style w:type="character" w:customStyle="1" w:styleId="a8">
    <w:name w:val="Нижний колонтитул Знак"/>
    <w:rPr>
      <w:rFonts w:ascii="Arial" w:eastAsia="Times New Roman" w:hAnsi="Arial" w:cs="Times New Roman"/>
      <w:w w:val="100"/>
      <w:position w:val="-1"/>
      <w:sz w:val="20"/>
      <w:szCs w:val="20"/>
      <w:effect w:val="none"/>
      <w:vertAlign w:val="baseline"/>
      <w:cs w:val="0"/>
      <w:em w:val="none"/>
      <w:lang w:val="de-DE" w:eastAsia="de-DE"/>
    </w:rPr>
  </w:style>
  <w:style w:type="paragraph" w:customStyle="1" w:styleId="scfstandard">
    <w:name w:val="scf_standar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/>
      <w:noProof/>
      <w:position w:val="-1"/>
    </w:rPr>
  </w:style>
  <w:style w:type="paragraph" w:customStyle="1" w:styleId="scforgzeile">
    <w:name w:val="scforgzeile"/>
    <w:basedOn w:val="scfstandard"/>
    <w:pPr>
      <w:spacing w:line="160" w:lineRule="atLeast"/>
    </w:pPr>
    <w:rPr>
      <w:sz w:val="14"/>
    </w:rPr>
  </w:style>
  <w:style w:type="paragraph" w:customStyle="1" w:styleId="scfFu1-4">
    <w:name w:val="scfFuß1-4"/>
    <w:basedOn w:val="scfstandard"/>
    <w:pPr>
      <w:spacing w:line="160" w:lineRule="atLeast"/>
    </w:pPr>
    <w:rPr>
      <w:sz w:val="14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a">
    <w:name w:val="No Spacing"/>
    <w:basedOn w:val="a"/>
    <w:rPr>
      <w:rFonts w:ascii="Calibri" w:eastAsia="Calibri" w:hAnsi="Calibri"/>
      <w:sz w:val="22"/>
      <w:szCs w:val="22"/>
      <w:lang w:val="ru-RU" w:eastAsia="ru-RU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de-DE" w:eastAsia="de-DE"/>
    </w:rPr>
  </w:style>
  <w:style w:type="paragraph" w:customStyle="1" w:styleId="H-TextFormat">
    <w:name w:val="H-TextForma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2"/>
      <w:szCs w:val="22"/>
      <w:lang w:val="en-US" w:eastAsia="de-DE"/>
    </w:rPr>
  </w:style>
  <w:style w:type="paragraph" w:styleId="ad">
    <w:name w:val="List Paragraph"/>
    <w:basedOn w:val="a"/>
    <w:pPr>
      <w:ind w:left="720"/>
      <w:contextualSpacing/>
    </w:pPr>
  </w:style>
  <w:style w:type="character" w:customStyle="1" w:styleId="Anrede1IhrZeichen">
    <w:name w:val="Anrede1IhrZeichen"/>
    <w:rPr>
      <w:rFonts w:ascii="Arial" w:hAnsi="Arial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Sonderberschrift">
    <w:name w:val="Sonderüberschrift"/>
    <w:basedOn w:val="ae"/>
    <w:pPr>
      <w:tabs>
        <w:tab w:val="left" w:pos="4253"/>
        <w:tab w:val="left" w:pos="7371"/>
      </w:tabs>
      <w:spacing w:after="0"/>
    </w:pPr>
    <w:rPr>
      <w:rFonts w:cs="Arial"/>
      <w:b w:val="0"/>
      <w:bCs w:val="0"/>
      <w:noProof/>
      <w:color w:val="auto"/>
      <w:sz w:val="16"/>
      <w:szCs w:val="20"/>
      <w:u w:val="single"/>
    </w:rPr>
  </w:style>
  <w:style w:type="paragraph" w:styleId="ae">
    <w:name w:val="caption"/>
    <w:basedOn w:val="a"/>
    <w:next w:val="a"/>
    <w:qFormat/>
    <w:pPr>
      <w:spacing w:after="200"/>
    </w:pPr>
    <w:rPr>
      <w:b/>
      <w:bCs/>
      <w:color w:val="4F81BD"/>
      <w:sz w:val="18"/>
      <w:szCs w:val="18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Siemens Serif Semibold" w:hAnsi="Siemens Serif Semibold" w:cs="Siemens Serif Semibold"/>
      <w:color w:val="000000"/>
      <w:position w:val="-1"/>
      <w:sz w:val="24"/>
      <w:szCs w:val="24"/>
      <w:lang w:val="ru-RU" w:eastAsia="en-US"/>
    </w:rPr>
  </w:style>
  <w:style w:type="character" w:customStyle="1" w:styleId="FontStyle">
    <w:name w:val="Font Style"/>
    <w:rPr>
      <w:b/>
      <w:bCs/>
      <w:color w:val="0000FF"/>
      <w:w w:val="100"/>
      <w:position w:val="-1"/>
      <w:sz w:val="44"/>
      <w:szCs w:val="44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iev0075t</dc:creator>
  <cp:lastModifiedBy>Deputat</cp:lastModifiedBy>
  <cp:revision>3</cp:revision>
  <dcterms:created xsi:type="dcterms:W3CDTF">2019-03-15T09:50:00Z</dcterms:created>
  <dcterms:modified xsi:type="dcterms:W3CDTF">2019-07-03T08:33:00Z</dcterms:modified>
</cp:coreProperties>
</file>