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6388"/>
        <w:gridCol w:w="2299"/>
      </w:tblGrid>
      <w:tr w:rsidR="004E56CE" w:rsidRPr="00FA2CFE" w:rsidTr="00FA2CFE">
        <w:trPr>
          <w:trHeight w:val="227"/>
          <w:jc w:val="center"/>
        </w:trPr>
        <w:tc>
          <w:tcPr>
            <w:tcW w:w="732" w:type="dxa"/>
          </w:tcPr>
          <w:p w:rsidR="004E56CE" w:rsidRPr="00FA2CFE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Складові</w:t>
            </w:r>
            <w:proofErr w:type="spellEnd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завдання</w:t>
            </w:r>
            <w:proofErr w:type="spellEnd"/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Орієнтовна</w:t>
            </w:r>
            <w:proofErr w:type="spellEnd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вартість</w:t>
            </w:r>
            <w:proofErr w:type="spellEnd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грн</w:t>
            </w:r>
            <w:proofErr w:type="spellEnd"/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F23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Створення технічного акту</w:t>
            </w:r>
            <w:r w:rsidR="00FF23E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об’єктів що підлягають реставрації 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3600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E31B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Демонтаж скульптурних к</w:t>
            </w:r>
            <w:r w:rsidR="00E31BD1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ронштейнів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та транспортування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Наукове дослідження </w:t>
            </w:r>
            <w:r w:rsidR="00E31BD1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скульптурних к</w:t>
            </w:r>
            <w:r w:rsidR="00E31BD1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ронштейнів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, аналіз матеріалів та методів виготовлення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Очистка від нашарувань попередніх ремонтних робіт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E31BD1" w:rsidP="00E31B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</w:t>
            </w:r>
            <w:r w:rsidR="00390AC7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Розробка та малювання ескізів відсутніх елементів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E31BD1" w:rsidP="00E31B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</w:t>
            </w:r>
            <w:r w:rsidR="00390AC7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Виготовлення моделей 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D72B15" w:rsidP="00E31B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</w:t>
            </w:r>
            <w:r w:rsidR="00E31BD1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</w:t>
            </w:r>
            <w:r w:rsidR="00390AC7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Відливка </w:t>
            </w:r>
            <w:r w:rsidR="00E31BD1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скульптурних к</w:t>
            </w:r>
            <w:r w:rsidR="00E31BD1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ронштейнів 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з послідуючою прорізкою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104000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Доводка </w:t>
            </w:r>
            <w:r w:rsidR="00E31BD1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скульптурних к</w:t>
            </w:r>
            <w:r w:rsidR="00E31BD1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ронштейнів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до кінцевого вигляду, покриття захисними сумішами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18000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Підготовка місця монтажу, укріплення та підготовка поверхонь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40000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11.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Доставка </w:t>
            </w:r>
            <w:r w:rsidR="00E31BD1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скульптурних к</w:t>
            </w:r>
            <w:r w:rsidR="00E31BD1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ронштейнів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та монтаж на місці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E31BD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</w:t>
            </w:r>
            <w:r w:rsidR="00E31BD1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12.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Фото-фіксація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4814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13.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Розхідні матеріали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40000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14.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Написання реставраційних паспортів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</w:t>
            </w:r>
            <w:r w:rsidR="00D72B15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P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FA2CF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Авторський нагляд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</w:t>
            </w:r>
            <w:r w:rsid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16.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FA2CFE" w:rsidP="00FA2C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A2CFE">
              <w:rPr>
                <w:rFonts w:ascii="Times New Roman" w:hAnsi="Times New Roman"/>
                <w:sz w:val="28"/>
                <w:szCs w:val="28"/>
                <w:lang w:val="uk-UA"/>
              </w:rPr>
              <w:t>итрати на огородження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та тимчасову декорацію фасаду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</w:t>
            </w:r>
            <w:r w:rsid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17.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FA2CFE" w:rsidP="00E31B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Інфляційні ризики 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5372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FA2CFE" w:rsidP="00FA2CFE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В</w:t>
            </w:r>
            <w:r w:rsidRPr="00FA2CFE">
              <w:rPr>
                <w:rFonts w:ascii="Times New Roman" w:hAnsi="Times New Roman"/>
                <w:sz w:val="28"/>
                <w:szCs w:val="28"/>
                <w:lang w:val="uk-UA" w:eastAsia="zh-CN"/>
              </w:rPr>
              <w:t>иготовлення проектно-кошторисної документації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13400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P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16.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FA2CF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Непередбачувані витрати 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E31BD1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27000</w:t>
            </w:r>
          </w:p>
        </w:tc>
      </w:tr>
      <w:tr w:rsidR="00DC3181" w:rsidRPr="00FA2CFE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DC3181" w:rsidRPr="00FA2CFE" w:rsidRDefault="00DC3181" w:rsidP="00DC31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</w:tcPr>
          <w:p w:rsidR="004E56CE" w:rsidRPr="00FA2CFE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РАЗОМ: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F23E5" w:rsidRDefault="00564E6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294386</w:t>
            </w:r>
          </w:p>
        </w:tc>
      </w:tr>
    </w:tbl>
    <w:p w:rsidR="00201C2E" w:rsidRPr="00FA2CFE" w:rsidRDefault="00201C2E">
      <w:pPr>
        <w:rPr>
          <w:rFonts w:ascii="Times New Roman" w:hAnsi="Times New Roman"/>
          <w:sz w:val="28"/>
          <w:szCs w:val="28"/>
          <w:lang w:val="uk-UA"/>
        </w:rPr>
      </w:pPr>
    </w:p>
    <w:sectPr w:rsidR="00201C2E" w:rsidRPr="00FA2CFE" w:rsidSect="0004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47B79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57454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0AC7"/>
    <w:rsid w:val="003944DB"/>
    <w:rsid w:val="0039732B"/>
    <w:rsid w:val="003A21D2"/>
    <w:rsid w:val="003A329B"/>
    <w:rsid w:val="003A417C"/>
    <w:rsid w:val="003C5176"/>
    <w:rsid w:val="003C53EE"/>
    <w:rsid w:val="003D7752"/>
    <w:rsid w:val="003E05E3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4E6E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409D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B15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1BD1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35B5E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2CFE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3E5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A2C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1863A-9A3F-4AF2-9BF7-6012963B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Dell</cp:lastModifiedBy>
  <cp:revision>2</cp:revision>
  <dcterms:created xsi:type="dcterms:W3CDTF">2018-06-21T10:43:00Z</dcterms:created>
  <dcterms:modified xsi:type="dcterms:W3CDTF">2018-06-21T10:43:00Z</dcterms:modified>
</cp:coreProperties>
</file>