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4F" w:rsidRPr="00841349" w:rsidRDefault="00ED6530" w:rsidP="00C2794F">
      <w:pPr>
        <w:suppressAutoHyphens/>
        <w:spacing w:after="0" w:line="240" w:lineRule="auto"/>
        <w:jc w:val="center"/>
        <w:outlineLvl w:val="0"/>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ПРО</w:t>
      </w:r>
      <w:r w:rsidR="00B3759B" w:rsidRPr="00841349">
        <w:rPr>
          <w:rFonts w:ascii="Times New Roman" w:eastAsia="Times New Roman" w:hAnsi="Times New Roman"/>
          <w:b/>
          <w:sz w:val="24"/>
          <w:szCs w:val="24"/>
          <w:lang w:eastAsia="zh-CN"/>
        </w:rPr>
        <w:t>Є</w:t>
      </w:r>
      <w:r w:rsidRPr="00841349">
        <w:rPr>
          <w:rFonts w:ascii="Times New Roman" w:eastAsia="Times New Roman" w:hAnsi="Times New Roman"/>
          <w:b/>
          <w:sz w:val="24"/>
          <w:szCs w:val="24"/>
          <w:lang w:eastAsia="zh-CN"/>
        </w:rPr>
        <w:t>КТ</w:t>
      </w:r>
      <w:r w:rsidR="00C2794F" w:rsidRPr="00841349">
        <w:rPr>
          <w:rFonts w:ascii="Times New Roman" w:eastAsia="Times New Roman" w:hAnsi="Times New Roman"/>
          <w:b/>
          <w:sz w:val="24"/>
          <w:szCs w:val="24"/>
          <w:lang w:eastAsia="zh-CN"/>
        </w:rPr>
        <w:t xml:space="preserve">, </w:t>
      </w:r>
    </w:p>
    <w:p w:rsidR="00C2794F" w:rsidRPr="00841349" w:rsidRDefault="00C2794F" w:rsidP="00C2794F">
      <w:pPr>
        <w:suppressAutoHyphens/>
        <w:spacing w:after="0" w:line="240" w:lineRule="auto"/>
        <w:jc w:val="center"/>
        <w:outlineLvl w:val="0"/>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реалізація якого планується за рахунок</w:t>
      </w:r>
    </w:p>
    <w:p w:rsidR="00C2794F" w:rsidRPr="00841349" w:rsidRDefault="00C2794F" w:rsidP="00130F81">
      <w:pPr>
        <w:suppressAutoHyphens/>
        <w:spacing w:after="0" w:line="240" w:lineRule="auto"/>
        <w:jc w:val="center"/>
        <w:outlineLvl w:val="0"/>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 xml:space="preserve">коштів </w:t>
      </w:r>
      <w:r w:rsidR="00ED6530" w:rsidRPr="00841349">
        <w:rPr>
          <w:rFonts w:ascii="Times New Roman" w:eastAsia="Times New Roman" w:hAnsi="Times New Roman"/>
          <w:b/>
          <w:sz w:val="24"/>
          <w:szCs w:val="24"/>
          <w:lang w:eastAsia="zh-CN"/>
        </w:rPr>
        <w:t>місцевої бюджетної програми «</w:t>
      </w:r>
      <w:r w:rsidR="00130F81" w:rsidRPr="00841349">
        <w:rPr>
          <w:rFonts w:ascii="Times New Roman" w:eastAsia="Times New Roman" w:hAnsi="Times New Roman"/>
          <w:b/>
          <w:sz w:val="24"/>
          <w:szCs w:val="24"/>
          <w:lang w:eastAsia="zh-CN"/>
        </w:rPr>
        <w:t>Б</w:t>
      </w:r>
      <w:r w:rsidR="00ED6530" w:rsidRPr="00841349">
        <w:rPr>
          <w:rFonts w:ascii="Times New Roman" w:hAnsi="Times New Roman"/>
          <w:b/>
          <w:sz w:val="24"/>
          <w:szCs w:val="24"/>
        </w:rPr>
        <w:t>юджет</w:t>
      </w:r>
      <w:r w:rsidR="00130F81" w:rsidRPr="00841349">
        <w:rPr>
          <w:rFonts w:ascii="Times New Roman" w:hAnsi="Times New Roman"/>
          <w:b/>
          <w:sz w:val="24"/>
          <w:szCs w:val="24"/>
        </w:rPr>
        <w:t xml:space="preserve"> ініціатив чернівчан </w:t>
      </w:r>
      <w:r w:rsidR="00ED6530" w:rsidRPr="00841349">
        <w:rPr>
          <w:rFonts w:ascii="Times New Roman" w:hAnsi="Times New Roman"/>
          <w:b/>
          <w:sz w:val="24"/>
          <w:szCs w:val="24"/>
        </w:rPr>
        <w:t>(бюджет</w:t>
      </w:r>
      <w:r w:rsidRPr="00841349">
        <w:rPr>
          <w:rFonts w:ascii="Times New Roman" w:hAnsi="Times New Roman"/>
          <w:b/>
          <w:sz w:val="24"/>
          <w:szCs w:val="24"/>
        </w:rPr>
        <w:t xml:space="preserve"> участі)</w:t>
      </w:r>
      <w:r w:rsidR="00ED6530" w:rsidRPr="00841349">
        <w:rPr>
          <w:rFonts w:ascii="Times New Roman" w:eastAsia="Times New Roman" w:hAnsi="Times New Roman"/>
          <w:b/>
          <w:sz w:val="24"/>
          <w:szCs w:val="24"/>
          <w:lang w:eastAsia="zh-CN"/>
        </w:rPr>
        <w:t>»</w:t>
      </w:r>
    </w:p>
    <w:p w:rsidR="00C2794F" w:rsidRPr="00841349" w:rsidRDefault="00C2794F" w:rsidP="00C2794F">
      <w:pPr>
        <w:suppressAutoHyphens/>
        <w:spacing w:after="0" w:line="240" w:lineRule="auto"/>
        <w:jc w:val="both"/>
        <w:rPr>
          <w:rFonts w:ascii="Times New Roman" w:eastAsia="Times New Roman" w:hAnsi="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6548"/>
        <w:gridCol w:w="2576"/>
      </w:tblGrid>
      <w:tr w:rsidR="00C2794F" w:rsidRPr="00841349" w:rsidTr="00303230">
        <w:trPr>
          <w:trHeight w:val="878"/>
          <w:jc w:val="center"/>
        </w:trPr>
        <w:tc>
          <w:tcPr>
            <w:tcW w:w="6548" w:type="dxa"/>
            <w:shd w:val="clear" w:color="auto" w:fill="CCFFCC"/>
            <w:vAlign w:val="center"/>
          </w:tcPr>
          <w:p w:rsidR="00C2794F" w:rsidRPr="00841349" w:rsidRDefault="00C2794F" w:rsidP="00303230">
            <w:pPr>
              <w:suppressAutoHyphens/>
              <w:spacing w:after="0"/>
              <w:jc w:val="center"/>
              <w:outlineLvl w:val="0"/>
              <w:rPr>
                <w:rFonts w:ascii="Times New Roman" w:eastAsia="Times New Roman" w:hAnsi="Times New Roman"/>
                <w:i/>
                <w:sz w:val="24"/>
                <w:szCs w:val="24"/>
                <w:lang w:eastAsia="zh-CN"/>
              </w:rPr>
            </w:pPr>
            <w:r w:rsidRPr="00841349">
              <w:rPr>
                <w:rFonts w:ascii="Times New Roman" w:eastAsia="Times New Roman" w:hAnsi="Times New Roman"/>
                <w:b/>
                <w:sz w:val="24"/>
                <w:szCs w:val="24"/>
                <w:lang w:eastAsia="zh-CN"/>
              </w:rPr>
              <w:t>Ідентифікаційний номер проекту</w:t>
            </w:r>
          </w:p>
          <w:p w:rsidR="00C2794F" w:rsidRPr="00841349" w:rsidRDefault="00C2794F" w:rsidP="00303230">
            <w:pPr>
              <w:suppressAutoHyphens/>
              <w:spacing w:after="0"/>
              <w:jc w:val="center"/>
              <w:outlineLvl w:val="0"/>
              <w:rPr>
                <w:rFonts w:ascii="Times New Roman" w:eastAsia="Times New Roman" w:hAnsi="Times New Roman"/>
                <w:sz w:val="24"/>
                <w:szCs w:val="24"/>
                <w:lang w:eastAsia="zh-CN"/>
              </w:rPr>
            </w:pPr>
            <w:r w:rsidRPr="00841349">
              <w:rPr>
                <w:rFonts w:ascii="Times New Roman" w:eastAsia="Times New Roman" w:hAnsi="Times New Roman"/>
                <w:i/>
                <w:sz w:val="24"/>
                <w:szCs w:val="24"/>
                <w:lang w:eastAsia="zh-CN"/>
              </w:rPr>
              <w:t>(вписує уповноважений робочий орган, згідно з реєстром )</w:t>
            </w:r>
          </w:p>
        </w:tc>
        <w:tc>
          <w:tcPr>
            <w:tcW w:w="2576" w:type="dxa"/>
            <w:shd w:val="clear" w:color="auto" w:fill="CCFFCC"/>
          </w:tcPr>
          <w:p w:rsidR="00C2794F" w:rsidRPr="00841349" w:rsidRDefault="00C2794F" w:rsidP="00303230">
            <w:pPr>
              <w:suppressAutoHyphens/>
              <w:spacing w:after="0"/>
              <w:outlineLvl w:val="0"/>
              <w:rPr>
                <w:rFonts w:ascii="Times New Roman" w:eastAsia="Times New Roman" w:hAnsi="Times New Roman"/>
                <w:b/>
                <w:sz w:val="24"/>
                <w:szCs w:val="24"/>
                <w:lang w:eastAsia="zh-CN"/>
              </w:rPr>
            </w:pPr>
          </w:p>
        </w:tc>
      </w:tr>
    </w:tbl>
    <w:p w:rsidR="00C2794F" w:rsidRPr="00841349" w:rsidRDefault="00C2794F" w:rsidP="00C2794F">
      <w:pPr>
        <w:suppressAutoHyphens/>
        <w:spacing w:after="0" w:line="240" w:lineRule="auto"/>
        <w:rPr>
          <w:rFonts w:ascii="Times New Roman" w:eastAsia="Times New Roman" w:hAnsi="Times New Roman"/>
          <w:sz w:val="24"/>
          <w:szCs w:val="24"/>
          <w:lang w:eastAsia="zh-CN"/>
        </w:rPr>
      </w:pPr>
    </w:p>
    <w:p w:rsidR="00C2794F" w:rsidRPr="00841349" w:rsidRDefault="00C2794F" w:rsidP="00C2794F">
      <w:pPr>
        <w:suppressAutoHyphens/>
        <w:spacing w:after="0"/>
        <w:jc w:val="center"/>
        <w:rPr>
          <w:rFonts w:ascii="Times New Roman" w:eastAsia="Times New Roman" w:hAnsi="Times New Roman"/>
          <w:b/>
          <w:i/>
          <w:sz w:val="24"/>
          <w:szCs w:val="24"/>
          <w:u w:val="single"/>
          <w:lang w:eastAsia="zh-CN"/>
        </w:rPr>
      </w:pPr>
      <w:r w:rsidRPr="00841349">
        <w:rPr>
          <w:rFonts w:ascii="Times New Roman" w:eastAsia="Times New Roman" w:hAnsi="Times New Roman"/>
          <w:b/>
          <w:i/>
          <w:sz w:val="24"/>
          <w:szCs w:val="24"/>
          <w:u w:val="single"/>
          <w:lang w:eastAsia="zh-CN"/>
        </w:rPr>
        <w:t>ВСІ ПУНКТИ Є ОБОВ</w:t>
      </w:r>
      <w:r w:rsidR="00130F81" w:rsidRPr="00841349">
        <w:rPr>
          <w:rFonts w:ascii="Times New Roman" w:eastAsia="Times New Roman" w:hAnsi="Times New Roman"/>
          <w:b/>
          <w:i/>
          <w:sz w:val="24"/>
          <w:szCs w:val="24"/>
          <w:u w:val="single"/>
          <w:lang w:eastAsia="zh-CN"/>
        </w:rPr>
        <w:t>’</w:t>
      </w:r>
      <w:r w:rsidRPr="00841349">
        <w:rPr>
          <w:rFonts w:ascii="Times New Roman" w:eastAsia="Times New Roman" w:hAnsi="Times New Roman"/>
          <w:b/>
          <w:i/>
          <w:sz w:val="24"/>
          <w:szCs w:val="24"/>
          <w:u w:val="single"/>
          <w:lang w:eastAsia="zh-CN"/>
        </w:rPr>
        <w:t>ЯЗКОВИМИ ДЛЯ ЗАПОВНЕННЯ!</w:t>
      </w:r>
    </w:p>
    <w:p w:rsidR="007F5BA0" w:rsidRPr="00841349" w:rsidRDefault="007F5BA0" w:rsidP="00C2794F">
      <w:pPr>
        <w:suppressAutoHyphens/>
        <w:spacing w:after="0"/>
        <w:jc w:val="center"/>
        <w:rPr>
          <w:rFonts w:ascii="Times New Roman" w:eastAsia="Times New Roman" w:hAnsi="Times New Roman"/>
          <w:i/>
          <w:sz w:val="24"/>
          <w:szCs w:val="24"/>
          <w:lang w:eastAsia="zh-CN"/>
        </w:rPr>
      </w:pPr>
      <w:r w:rsidRPr="00841349">
        <w:rPr>
          <w:rFonts w:ascii="Times New Roman" w:eastAsia="Times New Roman" w:hAnsi="Times New Roman"/>
          <w:i/>
          <w:sz w:val="24"/>
          <w:szCs w:val="24"/>
          <w:lang w:eastAsia="zh-CN"/>
        </w:rPr>
        <w:t>Увага! Форма заповнюється лише в друкованому вигляді</w:t>
      </w:r>
    </w:p>
    <w:p w:rsidR="00DE0E5C" w:rsidRPr="00841349" w:rsidRDefault="00DE0E5C" w:rsidP="00C2794F">
      <w:pPr>
        <w:suppressAutoHyphens/>
        <w:spacing w:after="0"/>
        <w:jc w:val="center"/>
        <w:rPr>
          <w:rFonts w:ascii="Times New Roman" w:eastAsia="Times New Roman" w:hAnsi="Times New Roman"/>
          <w:i/>
          <w:sz w:val="24"/>
          <w:szCs w:val="24"/>
          <w:lang w:eastAsia="zh-CN"/>
        </w:rPr>
      </w:pPr>
    </w:p>
    <w:p w:rsidR="00C2794F" w:rsidRPr="00841349" w:rsidRDefault="007F5BA0" w:rsidP="00C2794F">
      <w:pPr>
        <w:suppressAutoHyphens/>
        <w:spacing w:after="0" w:line="240" w:lineRule="auto"/>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Інформація про автора проекту:</w:t>
      </w:r>
    </w:p>
    <w:p w:rsidR="007F5BA0" w:rsidRPr="00841349" w:rsidRDefault="007F5BA0" w:rsidP="007F5BA0">
      <w:pPr>
        <w:tabs>
          <w:tab w:val="left" w:pos="426"/>
        </w:tabs>
        <w:suppressAutoHyphens/>
        <w:spacing w:after="0"/>
        <w:jc w:val="both"/>
        <w:rPr>
          <w:rFonts w:ascii="Times New Roman" w:eastAsia="Times New Roman" w:hAnsi="Times New Roman"/>
          <w:b/>
          <w:i/>
          <w:sz w:val="24"/>
          <w:szCs w:val="24"/>
          <w:lang w:eastAsia="zh-CN"/>
        </w:rPr>
      </w:pPr>
      <w:r w:rsidRPr="00841349">
        <w:rPr>
          <w:rFonts w:ascii="Times New Roman" w:eastAsia="Times New Roman" w:hAnsi="Times New Roman"/>
          <w:b/>
          <w:i/>
          <w:sz w:val="24"/>
          <w:szCs w:val="24"/>
          <w:lang w:eastAsia="zh-CN"/>
        </w:rPr>
        <w:t>Доступ до цієї інформації матимуть лише представники Чернівецької міської ради</w:t>
      </w:r>
    </w:p>
    <w:p w:rsidR="00DE0E5C" w:rsidRPr="00841349" w:rsidRDefault="00DE0E5C" w:rsidP="007F5BA0">
      <w:pPr>
        <w:tabs>
          <w:tab w:val="left" w:pos="426"/>
        </w:tabs>
        <w:suppressAutoHyphens/>
        <w:spacing w:after="0"/>
        <w:jc w:val="both"/>
        <w:rPr>
          <w:rFonts w:ascii="Times New Roman" w:eastAsia="Times New Roman" w:hAnsi="Times New Roman"/>
          <w:sz w:val="24"/>
          <w:szCs w:val="24"/>
          <w:lang w:eastAsia="zh-CN"/>
        </w:rPr>
      </w:pPr>
    </w:p>
    <w:tbl>
      <w:tblPr>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836"/>
        <w:gridCol w:w="6604"/>
      </w:tblGrid>
      <w:tr w:rsidR="00DE0E5C" w:rsidRPr="00841349" w:rsidTr="00DE0E5C">
        <w:tc>
          <w:tcPr>
            <w:tcW w:w="2836" w:type="dxa"/>
            <w:tcMar>
              <w:top w:w="100" w:type="dxa"/>
              <w:left w:w="80" w:type="dxa"/>
              <w:bottom w:w="100" w:type="dxa"/>
              <w:right w:w="80" w:type="dxa"/>
            </w:tcMar>
            <w:vAlign w:val="center"/>
          </w:tcPr>
          <w:p w:rsidR="00ED6530" w:rsidRPr="00841349" w:rsidRDefault="00DE0E5C" w:rsidP="00DE0E5C">
            <w:pPr>
              <w:suppressAutoHyphens/>
              <w:spacing w:after="0"/>
              <w:ind w:left="180" w:right="-22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Ім’я та Прізвище</w:t>
            </w:r>
            <w:r w:rsidR="00ED6530" w:rsidRPr="00841349">
              <w:rPr>
                <w:rFonts w:ascii="Times New Roman" w:eastAsia="Times New Roman" w:hAnsi="Times New Roman"/>
                <w:sz w:val="24"/>
                <w:szCs w:val="24"/>
                <w:lang w:eastAsia="zh-CN"/>
              </w:rPr>
              <w:t xml:space="preserve">; </w:t>
            </w:r>
          </w:p>
          <w:p w:rsidR="00DE0E5C" w:rsidRPr="00841349" w:rsidRDefault="00ED6530" w:rsidP="00DE0E5C">
            <w:pPr>
              <w:suppressAutoHyphens/>
              <w:spacing w:after="0"/>
              <w:ind w:left="180" w:right="-22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назва організації</w:t>
            </w:r>
            <w:r w:rsidR="00DE0E5C" w:rsidRPr="00841349">
              <w:rPr>
                <w:rFonts w:ascii="Times New Roman" w:eastAsia="Times New Roman" w:hAnsi="Times New Roman"/>
                <w:sz w:val="24"/>
                <w:szCs w:val="24"/>
                <w:lang w:eastAsia="zh-CN"/>
              </w:rPr>
              <w:t>*</w:t>
            </w:r>
          </w:p>
        </w:tc>
        <w:tc>
          <w:tcPr>
            <w:tcW w:w="6604" w:type="dxa"/>
          </w:tcPr>
          <w:p w:rsidR="00DE0E5C" w:rsidRPr="00841349" w:rsidRDefault="004B56AC" w:rsidP="00EF4819">
            <w:pPr>
              <w:suppressAutoHyphens/>
              <w:spacing w:after="0"/>
              <w:ind w:left="-79" w:right="-222"/>
              <w:jc w:val="center"/>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 xml:space="preserve">Тетяна </w:t>
            </w:r>
            <w:proofErr w:type="spellStart"/>
            <w:r w:rsidRPr="00841349">
              <w:rPr>
                <w:rFonts w:ascii="Times New Roman" w:eastAsia="Times New Roman" w:hAnsi="Times New Roman"/>
                <w:b/>
                <w:sz w:val="24"/>
                <w:szCs w:val="24"/>
                <w:lang w:eastAsia="zh-CN"/>
              </w:rPr>
              <w:t>Орлецька</w:t>
            </w:r>
            <w:proofErr w:type="spellEnd"/>
          </w:p>
        </w:tc>
      </w:tr>
      <w:tr w:rsidR="00DE0E5C" w:rsidRPr="00841349" w:rsidTr="00DE0E5C">
        <w:tc>
          <w:tcPr>
            <w:tcW w:w="2836" w:type="dxa"/>
            <w:tcMar>
              <w:top w:w="100" w:type="dxa"/>
              <w:left w:w="80" w:type="dxa"/>
              <w:bottom w:w="100" w:type="dxa"/>
              <w:right w:w="80" w:type="dxa"/>
            </w:tcMar>
            <w:vAlign w:val="center"/>
          </w:tcPr>
          <w:p w:rsidR="00DE0E5C" w:rsidRPr="00841349" w:rsidRDefault="00DE0E5C" w:rsidP="00DE0E5C">
            <w:pPr>
              <w:suppressAutoHyphens/>
              <w:spacing w:after="0"/>
              <w:ind w:left="180" w:right="-222"/>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Контактні дані:</w:t>
            </w:r>
          </w:p>
        </w:tc>
        <w:tc>
          <w:tcPr>
            <w:tcW w:w="6604" w:type="dxa"/>
          </w:tcPr>
          <w:p w:rsidR="00DE0E5C" w:rsidRPr="00841349" w:rsidRDefault="00DE0E5C" w:rsidP="00EF4819">
            <w:pPr>
              <w:suppressAutoHyphens/>
              <w:spacing w:after="0"/>
              <w:ind w:left="-79" w:right="-222"/>
              <w:jc w:val="center"/>
              <w:rPr>
                <w:rFonts w:ascii="Times New Roman" w:eastAsia="Times New Roman" w:hAnsi="Times New Roman"/>
                <w:b/>
                <w:sz w:val="24"/>
                <w:szCs w:val="24"/>
                <w:lang w:eastAsia="zh-CN"/>
              </w:rPr>
            </w:pPr>
          </w:p>
        </w:tc>
      </w:tr>
      <w:tr w:rsidR="00DE0E5C" w:rsidRPr="00841349" w:rsidTr="00DE0E5C">
        <w:tc>
          <w:tcPr>
            <w:tcW w:w="2836" w:type="dxa"/>
            <w:tcMar>
              <w:top w:w="100" w:type="dxa"/>
              <w:left w:w="80" w:type="dxa"/>
              <w:bottom w:w="100" w:type="dxa"/>
              <w:right w:w="80" w:type="dxa"/>
            </w:tcMar>
            <w:vAlign w:val="center"/>
          </w:tcPr>
          <w:p w:rsidR="00DE0E5C" w:rsidRPr="00841349" w:rsidRDefault="00DE0E5C" w:rsidP="00DE0E5C">
            <w:pPr>
              <w:suppressAutoHyphens/>
              <w:spacing w:after="0"/>
              <w:ind w:left="180" w:right="-22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По</w:t>
            </w:r>
            <w:r w:rsidR="00303426" w:rsidRPr="00841349">
              <w:rPr>
                <w:rFonts w:ascii="Times New Roman" w:eastAsia="Times New Roman" w:hAnsi="Times New Roman"/>
                <w:sz w:val="24"/>
                <w:szCs w:val="24"/>
                <w:lang w:eastAsia="zh-CN"/>
              </w:rPr>
              <w:t>ш</w:t>
            </w:r>
            <w:r w:rsidRPr="00841349">
              <w:rPr>
                <w:rFonts w:ascii="Times New Roman" w:eastAsia="Times New Roman" w:hAnsi="Times New Roman"/>
                <w:sz w:val="24"/>
                <w:szCs w:val="24"/>
                <w:lang w:eastAsia="zh-CN"/>
              </w:rPr>
              <w:t>това адреса:</w:t>
            </w:r>
          </w:p>
        </w:tc>
        <w:tc>
          <w:tcPr>
            <w:tcW w:w="6604" w:type="dxa"/>
          </w:tcPr>
          <w:p w:rsidR="00DE0E5C" w:rsidRPr="00841349" w:rsidRDefault="00B3759B" w:rsidP="00EF4819">
            <w:pPr>
              <w:suppressAutoHyphens/>
              <w:spacing w:after="0"/>
              <w:ind w:left="-79" w:right="-222"/>
              <w:jc w:val="center"/>
              <w:rPr>
                <w:rFonts w:ascii="Times New Roman" w:eastAsia="Times New Roman" w:hAnsi="Times New Roman"/>
                <w:b/>
                <w:sz w:val="24"/>
                <w:szCs w:val="24"/>
                <w:lang w:eastAsia="zh-CN"/>
              </w:rPr>
            </w:pPr>
            <w:proofErr w:type="spellStart"/>
            <w:r w:rsidRPr="00841349">
              <w:rPr>
                <w:rFonts w:ascii="Times New Roman" w:eastAsia="Times New Roman" w:hAnsi="Times New Roman"/>
                <w:b/>
                <w:sz w:val="24"/>
                <w:szCs w:val="24"/>
                <w:lang w:eastAsia="zh-CN"/>
              </w:rPr>
              <w:t>пров</w:t>
            </w:r>
            <w:r w:rsidR="004B56AC" w:rsidRPr="00841349">
              <w:rPr>
                <w:rFonts w:ascii="Times New Roman" w:eastAsia="Times New Roman" w:hAnsi="Times New Roman"/>
                <w:b/>
                <w:sz w:val="24"/>
                <w:szCs w:val="24"/>
                <w:lang w:eastAsia="zh-CN"/>
              </w:rPr>
              <w:t>.Миру</w:t>
            </w:r>
            <w:proofErr w:type="spellEnd"/>
            <w:r w:rsidR="004B56AC" w:rsidRPr="00841349">
              <w:rPr>
                <w:rFonts w:ascii="Times New Roman" w:eastAsia="Times New Roman" w:hAnsi="Times New Roman"/>
                <w:b/>
                <w:sz w:val="24"/>
                <w:szCs w:val="24"/>
                <w:lang w:eastAsia="zh-CN"/>
              </w:rPr>
              <w:t xml:space="preserve">, 13/32, </w:t>
            </w:r>
            <w:proofErr w:type="spellStart"/>
            <w:r w:rsidR="004B56AC" w:rsidRPr="00841349">
              <w:rPr>
                <w:rFonts w:ascii="Times New Roman" w:eastAsia="Times New Roman" w:hAnsi="Times New Roman"/>
                <w:b/>
                <w:sz w:val="24"/>
                <w:szCs w:val="24"/>
                <w:lang w:eastAsia="zh-CN"/>
              </w:rPr>
              <w:t>м.Чернівці</w:t>
            </w:r>
            <w:proofErr w:type="spellEnd"/>
            <w:r w:rsidR="004B56AC" w:rsidRPr="00841349">
              <w:rPr>
                <w:rFonts w:ascii="Times New Roman" w:eastAsia="Times New Roman" w:hAnsi="Times New Roman"/>
                <w:b/>
                <w:sz w:val="24"/>
                <w:szCs w:val="24"/>
                <w:lang w:eastAsia="zh-CN"/>
              </w:rPr>
              <w:t>, 58018</w:t>
            </w:r>
          </w:p>
        </w:tc>
      </w:tr>
      <w:tr w:rsidR="00DE0E5C" w:rsidRPr="00841349" w:rsidTr="00DE0E5C">
        <w:tc>
          <w:tcPr>
            <w:tcW w:w="2836" w:type="dxa"/>
            <w:tcMar>
              <w:top w:w="100" w:type="dxa"/>
              <w:left w:w="80" w:type="dxa"/>
              <w:bottom w:w="100" w:type="dxa"/>
              <w:right w:w="80" w:type="dxa"/>
            </w:tcMar>
            <w:vAlign w:val="center"/>
          </w:tcPr>
          <w:p w:rsidR="00DE0E5C" w:rsidRPr="00841349" w:rsidRDefault="00DE0E5C" w:rsidP="00DE0E5C">
            <w:pPr>
              <w:suppressAutoHyphens/>
              <w:spacing w:after="0"/>
              <w:ind w:left="180" w:right="-22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E-</w:t>
            </w:r>
            <w:proofErr w:type="spellStart"/>
            <w:r w:rsidRPr="00841349">
              <w:rPr>
                <w:rFonts w:ascii="Times New Roman" w:eastAsia="Times New Roman" w:hAnsi="Times New Roman"/>
                <w:sz w:val="24"/>
                <w:szCs w:val="24"/>
                <w:lang w:eastAsia="zh-CN"/>
              </w:rPr>
              <w:t>mail</w:t>
            </w:r>
            <w:proofErr w:type="spellEnd"/>
            <w:r w:rsidRPr="00841349">
              <w:rPr>
                <w:rFonts w:ascii="Times New Roman" w:eastAsia="Times New Roman" w:hAnsi="Times New Roman"/>
                <w:sz w:val="24"/>
                <w:szCs w:val="24"/>
                <w:lang w:eastAsia="zh-CN"/>
              </w:rPr>
              <w:t>:</w:t>
            </w:r>
          </w:p>
        </w:tc>
        <w:tc>
          <w:tcPr>
            <w:tcW w:w="6604" w:type="dxa"/>
          </w:tcPr>
          <w:p w:rsidR="00DE0E5C" w:rsidRPr="00841349" w:rsidRDefault="006C2AF1" w:rsidP="00EF4819">
            <w:pPr>
              <w:suppressAutoHyphens/>
              <w:spacing w:after="0"/>
              <w:ind w:left="-79" w:right="-222"/>
              <w:jc w:val="center"/>
              <w:rPr>
                <w:rFonts w:ascii="Times New Roman" w:eastAsia="Times New Roman" w:hAnsi="Times New Roman"/>
                <w:b/>
                <w:sz w:val="24"/>
                <w:szCs w:val="24"/>
                <w:lang w:eastAsia="zh-CN"/>
              </w:rPr>
            </w:pPr>
            <w:r w:rsidRPr="006C2AF1">
              <w:rPr>
                <w:rFonts w:ascii="Times New Roman" w:eastAsia="Times New Roman" w:hAnsi="Times New Roman"/>
                <w:b/>
                <w:sz w:val="24"/>
                <w:szCs w:val="24"/>
                <w:lang w:eastAsia="zh-CN"/>
              </w:rPr>
              <w:t>Tanya.Orletska32@gmail.com</w:t>
            </w:r>
          </w:p>
        </w:tc>
      </w:tr>
      <w:tr w:rsidR="00DE0E5C" w:rsidRPr="00841349" w:rsidTr="00DE0E5C">
        <w:tc>
          <w:tcPr>
            <w:tcW w:w="2836" w:type="dxa"/>
            <w:tcMar>
              <w:top w:w="100" w:type="dxa"/>
              <w:left w:w="80" w:type="dxa"/>
              <w:bottom w:w="100" w:type="dxa"/>
              <w:right w:w="80" w:type="dxa"/>
            </w:tcMar>
            <w:vAlign w:val="center"/>
          </w:tcPr>
          <w:p w:rsidR="00DE0E5C" w:rsidRPr="00841349" w:rsidRDefault="00DE0E5C" w:rsidP="00DE0E5C">
            <w:pPr>
              <w:suppressAutoHyphens/>
              <w:spacing w:after="0"/>
              <w:ind w:left="180" w:right="-22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 xml:space="preserve">Контактний № </w:t>
            </w:r>
            <w:proofErr w:type="spellStart"/>
            <w:r w:rsidRPr="00841349">
              <w:rPr>
                <w:rFonts w:ascii="Times New Roman" w:eastAsia="Times New Roman" w:hAnsi="Times New Roman"/>
                <w:sz w:val="24"/>
                <w:szCs w:val="24"/>
                <w:lang w:eastAsia="zh-CN"/>
              </w:rPr>
              <w:t>тел</w:t>
            </w:r>
            <w:proofErr w:type="spellEnd"/>
            <w:r w:rsidRPr="00841349">
              <w:rPr>
                <w:rFonts w:ascii="Times New Roman" w:eastAsia="Times New Roman" w:hAnsi="Times New Roman"/>
                <w:sz w:val="24"/>
                <w:szCs w:val="24"/>
                <w:lang w:eastAsia="zh-CN"/>
              </w:rPr>
              <w:t>.</w:t>
            </w:r>
          </w:p>
        </w:tc>
        <w:tc>
          <w:tcPr>
            <w:tcW w:w="6604" w:type="dxa"/>
          </w:tcPr>
          <w:p w:rsidR="00DE0E5C" w:rsidRPr="00841349" w:rsidRDefault="004B56AC" w:rsidP="00EF4819">
            <w:pPr>
              <w:suppressAutoHyphens/>
              <w:spacing w:after="0"/>
              <w:ind w:left="-79" w:right="-222"/>
              <w:jc w:val="center"/>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050 270 9930</w:t>
            </w:r>
          </w:p>
        </w:tc>
      </w:tr>
      <w:tr w:rsidR="00DE0E5C" w:rsidRPr="00841349" w:rsidTr="00DE0E5C">
        <w:tc>
          <w:tcPr>
            <w:tcW w:w="2836" w:type="dxa"/>
            <w:tcMar>
              <w:top w:w="100" w:type="dxa"/>
              <w:left w:w="80" w:type="dxa"/>
              <w:bottom w:w="100" w:type="dxa"/>
              <w:right w:w="80" w:type="dxa"/>
            </w:tcMar>
            <w:vAlign w:val="center"/>
          </w:tcPr>
          <w:p w:rsidR="00DE0E5C" w:rsidRPr="00841349" w:rsidRDefault="00DE0E5C" w:rsidP="00DE0E5C">
            <w:pPr>
              <w:suppressAutoHyphens/>
              <w:spacing w:after="0"/>
              <w:ind w:left="180" w:right="-22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Серія та № паспорту</w:t>
            </w:r>
            <w:r w:rsidR="00ED6530" w:rsidRPr="00841349">
              <w:rPr>
                <w:rFonts w:ascii="Times New Roman" w:eastAsia="Times New Roman" w:hAnsi="Times New Roman"/>
                <w:sz w:val="24"/>
                <w:szCs w:val="24"/>
                <w:lang w:eastAsia="zh-CN"/>
              </w:rPr>
              <w:t xml:space="preserve"> або ЄДРПОУ</w:t>
            </w:r>
          </w:p>
        </w:tc>
        <w:tc>
          <w:tcPr>
            <w:tcW w:w="6604" w:type="dxa"/>
          </w:tcPr>
          <w:p w:rsidR="00DE0E5C" w:rsidRPr="00841349" w:rsidRDefault="00B3759B" w:rsidP="00DE0E5C">
            <w:pPr>
              <w:suppressAutoHyphens/>
              <w:spacing w:after="0"/>
              <w:ind w:left="-79" w:right="-222"/>
              <w:jc w:val="center"/>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КР 423442</w:t>
            </w:r>
          </w:p>
        </w:tc>
      </w:tr>
      <w:tr w:rsidR="00DE0E5C" w:rsidRPr="00841349" w:rsidTr="00DE0E5C">
        <w:tc>
          <w:tcPr>
            <w:tcW w:w="2836" w:type="dxa"/>
            <w:tcMar>
              <w:top w:w="100" w:type="dxa"/>
              <w:left w:w="80" w:type="dxa"/>
              <w:bottom w:w="100" w:type="dxa"/>
              <w:right w:w="80" w:type="dxa"/>
            </w:tcMar>
            <w:vAlign w:val="center"/>
          </w:tcPr>
          <w:p w:rsidR="00DE0E5C" w:rsidRPr="00841349" w:rsidRDefault="00C83ACE" w:rsidP="00DE0E5C">
            <w:pPr>
              <w:suppressAutoHyphens/>
              <w:spacing w:after="0"/>
              <w:ind w:left="180" w:right="-22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Підпис</w:t>
            </w:r>
          </w:p>
        </w:tc>
        <w:tc>
          <w:tcPr>
            <w:tcW w:w="6604" w:type="dxa"/>
          </w:tcPr>
          <w:p w:rsidR="00DE0E5C" w:rsidRPr="00841349" w:rsidRDefault="00DE0E5C" w:rsidP="00DE0E5C">
            <w:pPr>
              <w:suppressAutoHyphens/>
              <w:spacing w:after="0"/>
              <w:ind w:left="-79" w:right="-222"/>
              <w:jc w:val="center"/>
              <w:rPr>
                <w:rFonts w:ascii="Times New Roman" w:eastAsia="Times New Roman" w:hAnsi="Times New Roman"/>
                <w:sz w:val="24"/>
                <w:szCs w:val="24"/>
                <w:lang w:eastAsia="zh-CN"/>
              </w:rPr>
            </w:pPr>
          </w:p>
        </w:tc>
      </w:tr>
    </w:tbl>
    <w:p w:rsidR="007F5BA0" w:rsidRPr="00841349" w:rsidRDefault="007F5BA0" w:rsidP="007F5BA0">
      <w:pPr>
        <w:suppressAutoHyphens/>
        <w:spacing w:after="0"/>
        <w:ind w:left="720" w:hanging="720"/>
        <w:jc w:val="both"/>
        <w:rPr>
          <w:rFonts w:ascii="Times New Roman" w:eastAsia="Times New Roman" w:hAnsi="Times New Roman"/>
          <w:b/>
          <w:sz w:val="24"/>
          <w:szCs w:val="24"/>
          <w:lang w:eastAsia="zh-CN"/>
        </w:rPr>
      </w:pPr>
    </w:p>
    <w:p w:rsidR="006A1BFB" w:rsidRPr="00841349" w:rsidRDefault="00DE0E5C" w:rsidP="007F5BA0">
      <w:pPr>
        <w:suppressAutoHyphens/>
        <w:spacing w:after="0"/>
        <w:ind w:left="720" w:hanging="720"/>
        <w:jc w:val="both"/>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t>*</w:t>
      </w:r>
      <w:r w:rsidR="007F5BA0" w:rsidRPr="00841349">
        <w:rPr>
          <w:rFonts w:ascii="Times New Roman" w:eastAsia="Times New Roman" w:hAnsi="Times New Roman"/>
          <w:b/>
          <w:sz w:val="24"/>
          <w:szCs w:val="24"/>
          <w:lang w:eastAsia="zh-CN"/>
        </w:rPr>
        <w:t xml:space="preserve"> </w:t>
      </w:r>
      <w:r w:rsidR="007F5BA0" w:rsidRPr="00841349">
        <w:rPr>
          <w:rFonts w:ascii="Times New Roman" w:eastAsia="Times New Roman" w:hAnsi="Times New Roman"/>
          <w:sz w:val="24"/>
          <w:szCs w:val="24"/>
          <w:lang w:eastAsia="zh-CN"/>
        </w:rPr>
        <w:t>Будь-ласка, вкажіть особу, уповноважену на</w:t>
      </w:r>
      <w:r w:rsidR="006A1BFB" w:rsidRPr="00841349">
        <w:rPr>
          <w:rFonts w:ascii="Times New Roman" w:eastAsia="Times New Roman" w:hAnsi="Times New Roman"/>
          <w:sz w:val="24"/>
          <w:szCs w:val="24"/>
          <w:lang w:eastAsia="zh-CN"/>
        </w:rPr>
        <w:t>давати інформацію представникам</w:t>
      </w:r>
    </w:p>
    <w:p w:rsidR="007F5BA0" w:rsidRPr="00841349" w:rsidRDefault="007F5BA0" w:rsidP="007F5BA0">
      <w:pPr>
        <w:suppressAutoHyphens/>
        <w:spacing w:after="0"/>
        <w:ind w:left="720" w:hanging="720"/>
        <w:jc w:val="both"/>
        <w:rPr>
          <w:rFonts w:ascii="Times New Roman" w:eastAsia="Times New Roman" w:hAnsi="Times New Roman"/>
          <w:b/>
          <w:sz w:val="24"/>
          <w:szCs w:val="24"/>
          <w:lang w:eastAsia="zh-CN"/>
        </w:rPr>
      </w:pPr>
      <w:r w:rsidRPr="00841349">
        <w:rPr>
          <w:rFonts w:ascii="Times New Roman" w:eastAsia="Times New Roman" w:hAnsi="Times New Roman"/>
          <w:sz w:val="24"/>
          <w:szCs w:val="24"/>
          <w:lang w:eastAsia="zh-CN"/>
        </w:rPr>
        <w:t>Чернівецької міської ради.</w:t>
      </w:r>
    </w:p>
    <w:p w:rsidR="007F5BA0" w:rsidRPr="00841349" w:rsidRDefault="007F5BA0" w:rsidP="00C2794F">
      <w:pPr>
        <w:suppressAutoHyphens/>
        <w:spacing w:after="0" w:line="240" w:lineRule="auto"/>
        <w:rPr>
          <w:rFonts w:ascii="Times New Roman" w:eastAsia="Times New Roman" w:hAnsi="Times New Roman"/>
          <w:b/>
          <w:sz w:val="24"/>
          <w:szCs w:val="24"/>
          <w:lang w:eastAsia="zh-CN"/>
        </w:rPr>
      </w:pPr>
    </w:p>
    <w:p w:rsidR="00C2794F" w:rsidRPr="00841349" w:rsidRDefault="00DE0E5C" w:rsidP="00DE0E5C">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br w:type="page"/>
      </w:r>
      <w:r w:rsidR="00C2794F" w:rsidRPr="00841349">
        <w:rPr>
          <w:rFonts w:ascii="Times New Roman" w:eastAsia="Times New Roman" w:hAnsi="Times New Roman"/>
          <w:b/>
          <w:sz w:val="24"/>
          <w:szCs w:val="24"/>
          <w:lang w:eastAsia="zh-CN"/>
        </w:rPr>
        <w:lastRenderedPageBreak/>
        <w:t>1.</w:t>
      </w:r>
      <w:r w:rsidR="00C2794F" w:rsidRPr="00841349">
        <w:rPr>
          <w:rFonts w:ascii="Times New Roman" w:eastAsia="Times New Roman" w:hAnsi="Times New Roman"/>
          <w:sz w:val="24"/>
          <w:szCs w:val="24"/>
          <w:lang w:eastAsia="zh-CN"/>
        </w:rPr>
        <w:t xml:space="preserve"> </w:t>
      </w:r>
      <w:r w:rsidR="00C2794F" w:rsidRPr="00841349">
        <w:rPr>
          <w:rFonts w:ascii="Times New Roman" w:eastAsia="Times New Roman" w:hAnsi="Times New Roman"/>
          <w:b/>
          <w:sz w:val="24"/>
          <w:szCs w:val="24"/>
          <w:lang w:eastAsia="zh-CN"/>
        </w:rPr>
        <w:t xml:space="preserve">Назва проекту </w:t>
      </w:r>
      <w:r w:rsidR="00C2794F" w:rsidRPr="00841349">
        <w:rPr>
          <w:rFonts w:ascii="Times New Roman" w:eastAsia="Times New Roman" w:hAnsi="Times New Roman"/>
          <w:i/>
          <w:sz w:val="24"/>
          <w:szCs w:val="24"/>
          <w:lang w:eastAsia="zh-CN"/>
        </w:rPr>
        <w:t>(не більше 15 слів):</w:t>
      </w:r>
      <w:r w:rsidR="00C2794F" w:rsidRPr="00841349">
        <w:rPr>
          <w:rFonts w:ascii="Times New Roman" w:eastAsia="Times New Roman" w:hAnsi="Times New Roman"/>
          <w:b/>
          <w:sz w:val="24"/>
          <w:szCs w:val="24"/>
          <w:lang w:eastAsia="zh-CN"/>
        </w:rPr>
        <w:t xml:space="preserve"> </w:t>
      </w:r>
    </w:p>
    <w:tbl>
      <w:tblPr>
        <w:tblW w:w="0" w:type="auto"/>
        <w:tblBorders>
          <w:bottom w:val="single" w:sz="4" w:space="0" w:color="auto"/>
          <w:insideH w:val="single" w:sz="4" w:space="0" w:color="auto"/>
        </w:tblBorders>
        <w:tblLook w:val="01E0" w:firstRow="1" w:lastRow="1" w:firstColumn="1" w:lastColumn="1" w:noHBand="0" w:noVBand="0"/>
      </w:tblPr>
      <w:tblGrid>
        <w:gridCol w:w="9570"/>
      </w:tblGrid>
      <w:tr w:rsidR="0009032B" w:rsidRPr="00841349" w:rsidTr="00025881">
        <w:tc>
          <w:tcPr>
            <w:tcW w:w="9570" w:type="dxa"/>
          </w:tcPr>
          <w:p w:rsidR="0009032B" w:rsidRPr="00841349" w:rsidRDefault="004B56AC" w:rsidP="00025881">
            <w:pPr>
              <w:suppressAutoHyphens/>
              <w:spacing w:after="0" w:line="240" w:lineRule="auto"/>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Дитячий майданчик Будівельників-Миру</w:t>
            </w:r>
          </w:p>
        </w:tc>
      </w:tr>
    </w:tbl>
    <w:p w:rsidR="00C2794F" w:rsidRPr="00841349" w:rsidRDefault="00C2794F" w:rsidP="00C2794F">
      <w:pPr>
        <w:suppressAutoHyphens/>
        <w:spacing w:after="0" w:line="240" w:lineRule="auto"/>
        <w:rPr>
          <w:rFonts w:ascii="Times New Roman" w:eastAsia="Times New Roman" w:hAnsi="Times New Roman"/>
          <w:sz w:val="24"/>
          <w:szCs w:val="24"/>
          <w:lang w:eastAsia="zh-CN"/>
        </w:rPr>
      </w:pPr>
    </w:p>
    <w:p w:rsidR="00C2794F" w:rsidRPr="00841349" w:rsidRDefault="001013F7" w:rsidP="00C2794F">
      <w:pPr>
        <w:suppressAutoHyphens/>
        <w:spacing w:after="0"/>
        <w:jc w:val="both"/>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t>2. В</w:t>
      </w:r>
      <w:r w:rsidR="00C2794F" w:rsidRPr="00841349">
        <w:rPr>
          <w:rFonts w:ascii="Times New Roman" w:eastAsia="Times New Roman" w:hAnsi="Times New Roman"/>
          <w:b/>
          <w:sz w:val="24"/>
          <w:szCs w:val="24"/>
          <w:lang w:eastAsia="zh-CN"/>
        </w:rPr>
        <w:t>ид проекту</w:t>
      </w:r>
      <w:r w:rsidR="00C2794F" w:rsidRPr="00841349">
        <w:rPr>
          <w:rFonts w:ascii="Times New Roman" w:eastAsia="Times New Roman" w:hAnsi="Times New Roman"/>
          <w:sz w:val="24"/>
          <w:szCs w:val="24"/>
          <w:lang w:eastAsia="zh-CN"/>
        </w:rPr>
        <w:t xml:space="preserve"> </w:t>
      </w:r>
      <w:r w:rsidR="00C2794F" w:rsidRPr="00841349">
        <w:rPr>
          <w:rFonts w:ascii="Times New Roman" w:eastAsia="Times New Roman" w:hAnsi="Times New Roman"/>
          <w:i/>
          <w:sz w:val="24"/>
          <w:szCs w:val="24"/>
          <w:lang w:eastAsia="zh-CN"/>
        </w:rPr>
        <w:t>( поставити знак „</w:t>
      </w:r>
      <w:r w:rsidR="00C2794F" w:rsidRPr="00841349">
        <w:rPr>
          <w:rFonts w:ascii="Times New Roman" w:eastAsia="Times New Roman" w:hAnsi="Times New Roman"/>
          <w:sz w:val="24"/>
          <w:szCs w:val="24"/>
          <w:lang w:eastAsia="zh-CN"/>
        </w:rPr>
        <w:t>x</w:t>
      </w:r>
      <w:r w:rsidR="005F5038" w:rsidRPr="00841349">
        <w:rPr>
          <w:rFonts w:ascii="Times New Roman" w:eastAsia="Times New Roman" w:hAnsi="Times New Roman"/>
          <w:i/>
          <w:sz w:val="24"/>
          <w:szCs w:val="24"/>
          <w:lang w:eastAsia="zh-CN"/>
        </w:rPr>
        <w:t>”</w:t>
      </w:r>
      <w:r w:rsidR="00C2794F" w:rsidRPr="00841349">
        <w:rPr>
          <w:rFonts w:ascii="Times New Roman" w:eastAsia="Times New Roman" w:hAnsi="Times New Roman"/>
          <w:i/>
          <w:sz w:val="24"/>
          <w:szCs w:val="24"/>
          <w:lang w:eastAsia="zh-CN"/>
        </w:rPr>
        <w:t>):</w:t>
      </w:r>
    </w:p>
    <w:p w:rsidR="00376AA1" w:rsidRDefault="00376AA1" w:rsidP="00376AA1">
      <w:pPr>
        <w:suppressAutoHyphens/>
        <w:spacing w:after="0"/>
        <w:ind w:left="360"/>
        <w:rPr>
          <w:rFonts w:ascii="Times New Roman" w:eastAsia="Times New Roman" w:hAnsi="Times New Roman"/>
          <w:sz w:val="24"/>
          <w:szCs w:val="24"/>
          <w:lang w:eastAsia="zh-CN"/>
        </w:rPr>
      </w:pPr>
      <w:r w:rsidRPr="005F5038">
        <w:rPr>
          <w:rFonts w:ascii="Times New Roman" w:eastAsia="Times New Roman" w:hAnsi="Times New Roman"/>
          <w:sz w:val="24"/>
          <w:szCs w:val="24"/>
          <w:lang w:eastAsia="zh-CN"/>
        </w:rPr>
        <w:t xml:space="preserve">           </w:t>
      </w:r>
    </w:p>
    <w:p w:rsidR="00376AA1" w:rsidRPr="00376AA1" w:rsidRDefault="00376AA1" w:rsidP="00376AA1">
      <w:pPr>
        <w:suppressAutoHyphens/>
        <w:spacing w:after="0"/>
        <w:ind w:left="360"/>
        <w:rPr>
          <w:rFonts w:ascii="Times New Roman" w:eastAsia="Times New Roman" w:hAnsi="Times New Roman"/>
          <w:color w:val="FF0000"/>
          <w:sz w:val="24"/>
          <w:szCs w:val="24"/>
          <w:lang w:eastAsia="zh-CN"/>
        </w:rPr>
      </w:pPr>
      <w:r>
        <w:rPr>
          <w:rFonts w:ascii="Times New Roman" w:hAnsi="Times New Roman"/>
          <w:color w:val="FF0000"/>
          <w:sz w:val="24"/>
          <w:szCs w:val="24"/>
        </w:rPr>
        <w:t>х</w:t>
      </w:r>
      <w:r w:rsidRPr="00376AA1">
        <w:rPr>
          <w:rFonts w:ascii="Times New Roman" w:hAnsi="Times New Roman"/>
          <w:color w:val="FF0000"/>
          <w:sz w:val="24"/>
          <w:szCs w:val="24"/>
        </w:rPr>
        <w:fldChar w:fldCharType="begin">
          <w:ffData>
            <w:name w:val="Wybór5"/>
            <w:enabled/>
            <w:calcOnExit w:val="0"/>
            <w:checkBox>
              <w:sizeAuto/>
              <w:default w:val="0"/>
            </w:checkBox>
          </w:ffData>
        </w:fldChar>
      </w:r>
      <w:r w:rsidRPr="00376AA1">
        <w:rPr>
          <w:rFonts w:ascii="Times New Roman" w:hAnsi="Times New Roman"/>
          <w:color w:val="FF0000"/>
          <w:sz w:val="24"/>
          <w:szCs w:val="24"/>
        </w:rPr>
        <w:instrText xml:space="preserve"> FORMCHECKBOX </w:instrText>
      </w:r>
      <w:r w:rsidR="00520422">
        <w:rPr>
          <w:rFonts w:ascii="Times New Roman" w:hAnsi="Times New Roman"/>
          <w:color w:val="FF0000"/>
          <w:sz w:val="24"/>
          <w:szCs w:val="24"/>
        </w:rPr>
      </w:r>
      <w:r w:rsidR="00520422">
        <w:rPr>
          <w:rFonts w:ascii="Times New Roman" w:hAnsi="Times New Roman"/>
          <w:color w:val="FF0000"/>
          <w:sz w:val="24"/>
          <w:szCs w:val="24"/>
        </w:rPr>
        <w:fldChar w:fldCharType="separate"/>
      </w:r>
      <w:r w:rsidRPr="00376AA1">
        <w:rPr>
          <w:rFonts w:ascii="Times New Roman" w:hAnsi="Times New Roman"/>
          <w:color w:val="FF0000"/>
          <w:sz w:val="24"/>
          <w:szCs w:val="24"/>
        </w:rPr>
        <w:fldChar w:fldCharType="end"/>
      </w:r>
      <w:r w:rsidRPr="00376AA1">
        <w:rPr>
          <w:rFonts w:ascii="Times New Roman" w:hAnsi="Times New Roman"/>
          <w:color w:val="FF0000"/>
          <w:sz w:val="24"/>
          <w:szCs w:val="24"/>
        </w:rPr>
        <w:t xml:space="preserve"> </w:t>
      </w:r>
      <w:r w:rsidRPr="00376AA1">
        <w:rPr>
          <w:rFonts w:ascii="Times New Roman" w:eastAsia="Times New Roman" w:hAnsi="Times New Roman"/>
          <w:color w:val="FF0000"/>
          <w:sz w:val="24"/>
          <w:szCs w:val="24"/>
          <w:lang w:eastAsia="zh-CN"/>
        </w:rPr>
        <w:t xml:space="preserve">  малий громадськості (бюджет до 499 999 грн.)    </w:t>
      </w:r>
    </w:p>
    <w:p w:rsidR="00376AA1" w:rsidRPr="00376AA1" w:rsidRDefault="00376AA1" w:rsidP="00376AA1">
      <w:pPr>
        <w:suppressAutoHyphens/>
        <w:spacing w:after="0"/>
        <w:rPr>
          <w:rFonts w:ascii="Times New Roman" w:eastAsia="Times New Roman" w:hAnsi="Times New Roman"/>
          <w:sz w:val="24"/>
          <w:szCs w:val="24"/>
          <w:lang w:val="ru-RU" w:eastAsia="zh-CN"/>
        </w:rPr>
      </w:pPr>
    </w:p>
    <w:p w:rsidR="00376AA1" w:rsidRPr="005F5038" w:rsidRDefault="00376AA1" w:rsidP="00376AA1">
      <w:pPr>
        <w:suppressAutoHyphens/>
        <w:spacing w:after="0"/>
        <w:ind w:left="360"/>
        <w:rPr>
          <w:rFonts w:ascii="Times New Roman" w:eastAsia="Times New Roman" w:hAnsi="Times New Roman"/>
          <w:sz w:val="24"/>
          <w:szCs w:val="24"/>
          <w:lang w:eastAsia="zh-CN"/>
        </w:rPr>
      </w:pPr>
      <w:r w:rsidRPr="005F5038">
        <w:rPr>
          <w:rFonts w:ascii="Times New Roman" w:hAnsi="Times New Roman"/>
          <w:sz w:val="24"/>
          <w:szCs w:val="24"/>
        </w:rPr>
        <w:fldChar w:fldCharType="begin">
          <w:ffData>
            <w:name w:val="Wybór5"/>
            <w:enabled/>
            <w:calcOnExit w:val="0"/>
            <w:checkBox>
              <w:sizeAuto/>
              <w:default w:val="0"/>
            </w:checkBox>
          </w:ffData>
        </w:fldChar>
      </w:r>
      <w:r w:rsidRPr="005F5038">
        <w:rPr>
          <w:rFonts w:ascii="Times New Roman" w:hAnsi="Times New Roman"/>
          <w:sz w:val="24"/>
          <w:szCs w:val="24"/>
        </w:rPr>
        <w:instrText xml:space="preserve"> FORMCHECKBOX </w:instrText>
      </w:r>
      <w:r w:rsidR="00520422">
        <w:rPr>
          <w:rFonts w:ascii="Times New Roman" w:hAnsi="Times New Roman"/>
          <w:sz w:val="24"/>
          <w:szCs w:val="24"/>
        </w:rPr>
      </w:r>
      <w:r w:rsidR="00520422">
        <w:rPr>
          <w:rFonts w:ascii="Times New Roman" w:hAnsi="Times New Roman"/>
          <w:sz w:val="24"/>
          <w:szCs w:val="24"/>
        </w:rPr>
        <w:fldChar w:fldCharType="separate"/>
      </w:r>
      <w:r w:rsidRPr="005F5038">
        <w:rPr>
          <w:rFonts w:ascii="Times New Roman" w:hAnsi="Times New Roman"/>
          <w:sz w:val="24"/>
          <w:szCs w:val="24"/>
        </w:rPr>
        <w:fldChar w:fldCharType="end"/>
      </w:r>
      <w:r w:rsidRPr="005F5038">
        <w:rPr>
          <w:rFonts w:ascii="Times New Roman" w:hAnsi="Times New Roman"/>
          <w:sz w:val="24"/>
          <w:szCs w:val="24"/>
        </w:rPr>
        <w:t xml:space="preserve">  </w:t>
      </w:r>
      <w:r w:rsidRPr="005F5038">
        <w:rPr>
          <w:rFonts w:ascii="Times New Roman" w:eastAsia="Times New Roman" w:hAnsi="Times New Roman"/>
          <w:sz w:val="24"/>
          <w:szCs w:val="24"/>
          <w:lang w:eastAsia="zh-CN"/>
        </w:rPr>
        <w:t xml:space="preserve">великий </w:t>
      </w:r>
      <w:r>
        <w:rPr>
          <w:rFonts w:ascii="Times New Roman" w:eastAsia="Times New Roman" w:hAnsi="Times New Roman"/>
          <w:sz w:val="24"/>
          <w:szCs w:val="24"/>
          <w:lang w:eastAsia="zh-CN"/>
        </w:rPr>
        <w:t xml:space="preserve">громадськості </w:t>
      </w:r>
      <w:r w:rsidRPr="005F5038">
        <w:rPr>
          <w:rFonts w:ascii="Times New Roman" w:eastAsia="Times New Roman" w:hAnsi="Times New Roman"/>
          <w:sz w:val="24"/>
          <w:szCs w:val="24"/>
          <w:lang w:eastAsia="zh-CN"/>
        </w:rPr>
        <w:t xml:space="preserve">(бюджет від </w:t>
      </w:r>
      <w:r w:rsidRPr="00B16B60">
        <w:rPr>
          <w:rFonts w:ascii="Times New Roman" w:eastAsia="Times New Roman" w:hAnsi="Times New Roman"/>
          <w:sz w:val="24"/>
          <w:szCs w:val="24"/>
          <w:lang w:eastAsia="zh-CN"/>
        </w:rPr>
        <w:t>5</w:t>
      </w:r>
      <w:r w:rsidRPr="005F5038">
        <w:rPr>
          <w:rFonts w:ascii="Times New Roman" w:eastAsia="Times New Roman" w:hAnsi="Times New Roman"/>
          <w:sz w:val="24"/>
          <w:szCs w:val="24"/>
          <w:lang w:eastAsia="zh-CN"/>
        </w:rPr>
        <w:t>00 тис. грн.</w:t>
      </w:r>
      <w:r>
        <w:rPr>
          <w:rFonts w:ascii="Times New Roman" w:eastAsia="Times New Roman" w:hAnsi="Times New Roman"/>
          <w:sz w:val="24"/>
          <w:szCs w:val="24"/>
          <w:lang w:eastAsia="zh-CN"/>
        </w:rPr>
        <w:t xml:space="preserve"> до 1,5 млн грн</w:t>
      </w:r>
      <w:r w:rsidRPr="005F5038">
        <w:rPr>
          <w:rFonts w:ascii="Times New Roman" w:eastAsia="Times New Roman" w:hAnsi="Times New Roman"/>
          <w:sz w:val="24"/>
          <w:szCs w:val="24"/>
          <w:lang w:eastAsia="zh-CN"/>
        </w:rPr>
        <w:t xml:space="preserve">)     </w:t>
      </w:r>
    </w:p>
    <w:p w:rsidR="00376AA1" w:rsidRPr="005F5038" w:rsidRDefault="00376AA1" w:rsidP="00376AA1">
      <w:pPr>
        <w:suppressAutoHyphens/>
        <w:spacing w:after="0"/>
        <w:rPr>
          <w:rFonts w:ascii="Times New Roman" w:eastAsia="Times New Roman" w:hAnsi="Times New Roman"/>
          <w:b/>
          <w:sz w:val="24"/>
          <w:szCs w:val="24"/>
          <w:lang w:eastAsia="zh-CN"/>
        </w:rPr>
      </w:pPr>
    </w:p>
    <w:p w:rsidR="00C2794F" w:rsidRPr="00841349" w:rsidRDefault="00C2794F" w:rsidP="00C2794F">
      <w:pPr>
        <w:suppressAutoHyphens/>
        <w:spacing w:after="120"/>
        <w:ind w:left="284" w:hanging="284"/>
        <w:jc w:val="both"/>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 xml:space="preserve">3. </w:t>
      </w:r>
      <w:r w:rsidR="0029200D" w:rsidRPr="00841349">
        <w:rPr>
          <w:rFonts w:ascii="Times New Roman" w:eastAsia="Times New Roman" w:hAnsi="Times New Roman"/>
          <w:b/>
          <w:sz w:val="24"/>
          <w:szCs w:val="24"/>
          <w:lang w:eastAsia="zh-CN"/>
        </w:rPr>
        <w:t xml:space="preserve">Місце реалізації проекту </w:t>
      </w:r>
      <w:r w:rsidR="0029200D" w:rsidRPr="00841349">
        <w:rPr>
          <w:rFonts w:ascii="Times New Roman" w:eastAsia="Times New Roman" w:hAnsi="Times New Roman"/>
          <w:i/>
          <w:sz w:val="24"/>
          <w:szCs w:val="24"/>
          <w:lang w:eastAsia="zh-CN"/>
        </w:rPr>
        <w:t>(вулиця, а</w:t>
      </w:r>
      <w:r w:rsidRPr="00841349">
        <w:rPr>
          <w:rFonts w:ascii="Times New Roman" w:eastAsia="Times New Roman" w:hAnsi="Times New Roman"/>
          <w:i/>
          <w:sz w:val="24"/>
          <w:szCs w:val="24"/>
          <w:lang w:eastAsia="zh-CN"/>
        </w:rPr>
        <w:t>дреса, назва установи/закладу, будинку</w:t>
      </w:r>
      <w:r w:rsidR="0029200D" w:rsidRPr="00841349">
        <w:rPr>
          <w:rFonts w:ascii="Times New Roman" w:eastAsia="Times New Roman" w:hAnsi="Times New Roman"/>
          <w:i/>
          <w:sz w:val="24"/>
          <w:szCs w:val="24"/>
          <w:lang w:eastAsia="zh-CN"/>
        </w:rPr>
        <w:t>)</w:t>
      </w:r>
      <w:r w:rsidRPr="00841349">
        <w:rPr>
          <w:rFonts w:ascii="Times New Roman" w:eastAsia="Times New Roman" w:hAnsi="Times New Roman"/>
          <w:b/>
          <w:sz w:val="24"/>
          <w:szCs w:val="24"/>
          <w:lang w:eastAsia="zh-CN"/>
        </w:rPr>
        <w:t>:</w:t>
      </w:r>
    </w:p>
    <w:tbl>
      <w:tblPr>
        <w:tblW w:w="0" w:type="auto"/>
        <w:tblBorders>
          <w:bottom w:val="single" w:sz="4" w:space="0" w:color="auto"/>
          <w:insideH w:val="single" w:sz="4" w:space="0" w:color="auto"/>
        </w:tblBorders>
        <w:tblLook w:val="01E0" w:firstRow="1" w:lastRow="1" w:firstColumn="1" w:lastColumn="1" w:noHBand="0" w:noVBand="0"/>
      </w:tblPr>
      <w:tblGrid>
        <w:gridCol w:w="9570"/>
      </w:tblGrid>
      <w:tr w:rsidR="0009032B" w:rsidRPr="00841349" w:rsidTr="00025881">
        <w:tc>
          <w:tcPr>
            <w:tcW w:w="9570" w:type="dxa"/>
          </w:tcPr>
          <w:p w:rsidR="0009032B" w:rsidRPr="00841349" w:rsidRDefault="004B56AC" w:rsidP="00B3759B">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 xml:space="preserve">Дитячий майданчик у дворі будинків Будівельників, </w:t>
            </w:r>
            <w:r w:rsidR="00B3759B" w:rsidRPr="00841349">
              <w:rPr>
                <w:rFonts w:ascii="Times New Roman" w:eastAsia="Times New Roman" w:hAnsi="Times New Roman"/>
                <w:sz w:val="24"/>
                <w:szCs w:val="24"/>
                <w:lang w:eastAsia="zh-CN"/>
              </w:rPr>
              <w:t>28А,</w:t>
            </w:r>
            <w:r w:rsidRPr="00841349">
              <w:rPr>
                <w:rFonts w:ascii="Times New Roman" w:eastAsia="Times New Roman" w:hAnsi="Times New Roman"/>
                <w:sz w:val="24"/>
                <w:szCs w:val="24"/>
                <w:lang w:eastAsia="zh-CN"/>
              </w:rPr>
              <w:t>3</w:t>
            </w:r>
            <w:r w:rsidR="00B3759B" w:rsidRPr="00841349">
              <w:rPr>
                <w:rFonts w:ascii="Times New Roman" w:eastAsia="Times New Roman" w:hAnsi="Times New Roman"/>
                <w:sz w:val="24"/>
                <w:szCs w:val="24"/>
                <w:lang w:eastAsia="zh-CN"/>
              </w:rPr>
              <w:t>0А та</w:t>
            </w:r>
            <w:r w:rsidRPr="00841349">
              <w:rPr>
                <w:rFonts w:ascii="Times New Roman" w:eastAsia="Times New Roman" w:hAnsi="Times New Roman"/>
                <w:sz w:val="24"/>
                <w:szCs w:val="24"/>
                <w:lang w:eastAsia="zh-CN"/>
              </w:rPr>
              <w:t xml:space="preserve"> провул</w:t>
            </w:r>
            <w:r w:rsidR="00B3759B" w:rsidRPr="00841349">
              <w:rPr>
                <w:rFonts w:ascii="Times New Roman" w:eastAsia="Times New Roman" w:hAnsi="Times New Roman"/>
                <w:sz w:val="24"/>
                <w:szCs w:val="24"/>
                <w:lang w:eastAsia="zh-CN"/>
              </w:rPr>
              <w:t>ку</w:t>
            </w:r>
            <w:r w:rsidRPr="00841349">
              <w:rPr>
                <w:rFonts w:ascii="Times New Roman" w:eastAsia="Times New Roman" w:hAnsi="Times New Roman"/>
                <w:sz w:val="24"/>
                <w:szCs w:val="24"/>
                <w:lang w:eastAsia="zh-CN"/>
              </w:rPr>
              <w:t xml:space="preserve"> Миру, 7 і 13</w:t>
            </w:r>
          </w:p>
        </w:tc>
      </w:tr>
    </w:tbl>
    <w:p w:rsidR="00C2794F" w:rsidRPr="00841349" w:rsidRDefault="00C2794F" w:rsidP="00C2794F">
      <w:pPr>
        <w:suppressAutoHyphens/>
        <w:spacing w:after="0" w:line="240" w:lineRule="auto"/>
        <w:rPr>
          <w:rFonts w:ascii="Times New Roman" w:eastAsia="Times New Roman" w:hAnsi="Times New Roman"/>
          <w:b/>
          <w:sz w:val="24"/>
          <w:szCs w:val="24"/>
          <w:lang w:eastAsia="zh-CN"/>
        </w:rPr>
      </w:pPr>
    </w:p>
    <w:p w:rsidR="00C2794F" w:rsidRPr="00841349" w:rsidRDefault="00C2794F" w:rsidP="00C2794F">
      <w:pPr>
        <w:suppressAutoHyphens/>
        <w:spacing w:after="0"/>
        <w:rPr>
          <w:rFonts w:ascii="Times New Roman" w:eastAsia="Times New Roman" w:hAnsi="Times New Roman"/>
          <w:i/>
          <w:sz w:val="24"/>
          <w:szCs w:val="24"/>
          <w:lang w:eastAsia="zh-CN"/>
        </w:rPr>
      </w:pPr>
      <w:r w:rsidRPr="00841349">
        <w:rPr>
          <w:rFonts w:ascii="Times New Roman" w:eastAsia="Times New Roman" w:hAnsi="Times New Roman"/>
          <w:b/>
          <w:sz w:val="24"/>
          <w:szCs w:val="24"/>
          <w:lang w:eastAsia="zh-CN"/>
        </w:rPr>
        <w:t xml:space="preserve">4. Короткий опис проекту </w:t>
      </w:r>
      <w:r w:rsidR="00ED6530" w:rsidRPr="00841349">
        <w:rPr>
          <w:rFonts w:ascii="Times New Roman" w:eastAsia="Times New Roman" w:hAnsi="Times New Roman"/>
          <w:b/>
          <w:sz w:val="24"/>
          <w:szCs w:val="24"/>
          <w:lang w:eastAsia="zh-CN"/>
        </w:rPr>
        <w:t xml:space="preserve">(анотація) </w:t>
      </w:r>
      <w:r w:rsidRPr="00841349">
        <w:rPr>
          <w:rFonts w:ascii="Times New Roman" w:eastAsia="Times New Roman" w:hAnsi="Times New Roman"/>
          <w:i/>
          <w:sz w:val="24"/>
          <w:szCs w:val="24"/>
          <w:lang w:eastAsia="zh-CN"/>
        </w:rPr>
        <w:t xml:space="preserve">(не більше 50 слів ) </w:t>
      </w:r>
    </w:p>
    <w:tbl>
      <w:tblPr>
        <w:tblW w:w="0" w:type="auto"/>
        <w:tblBorders>
          <w:bottom w:val="single" w:sz="4" w:space="0" w:color="auto"/>
          <w:insideH w:val="single" w:sz="4" w:space="0" w:color="auto"/>
        </w:tblBorders>
        <w:tblLook w:val="01E0" w:firstRow="1" w:lastRow="1" w:firstColumn="1" w:lastColumn="1" w:noHBand="0" w:noVBand="0"/>
      </w:tblPr>
      <w:tblGrid>
        <w:gridCol w:w="9570"/>
      </w:tblGrid>
      <w:tr w:rsidR="0029200D" w:rsidRPr="00841349" w:rsidTr="00025881">
        <w:tc>
          <w:tcPr>
            <w:tcW w:w="9570" w:type="dxa"/>
          </w:tcPr>
          <w:p w:rsidR="0029200D" w:rsidRPr="00841349" w:rsidRDefault="004B56AC" w:rsidP="00511FD9">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Повнофункціональний огороджений дитячий майданчик з</w:t>
            </w:r>
            <w:r w:rsidR="00034752" w:rsidRPr="00841349">
              <w:rPr>
                <w:rFonts w:ascii="Times New Roman" w:eastAsia="Times New Roman" w:hAnsi="Times New Roman"/>
                <w:sz w:val="24"/>
                <w:szCs w:val="24"/>
                <w:lang w:eastAsia="zh-CN"/>
              </w:rPr>
              <w:t xml:space="preserve"> ігровим </w:t>
            </w:r>
          </w:p>
        </w:tc>
      </w:tr>
      <w:tr w:rsidR="0029200D" w:rsidRPr="00841349" w:rsidTr="00025881">
        <w:tc>
          <w:tcPr>
            <w:tcW w:w="9570" w:type="dxa"/>
          </w:tcPr>
          <w:p w:rsidR="0029200D" w:rsidRPr="00841349" w:rsidRDefault="00034752" w:rsidP="00511FD9">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комплексом, пісочниц</w:t>
            </w:r>
            <w:r w:rsidR="00511FD9">
              <w:rPr>
                <w:rFonts w:ascii="Times New Roman" w:eastAsia="Times New Roman" w:hAnsi="Times New Roman"/>
                <w:sz w:val="24"/>
                <w:szCs w:val="24"/>
                <w:lang w:eastAsia="zh-CN"/>
              </w:rPr>
              <w:t>ею</w:t>
            </w:r>
            <w:r w:rsidRPr="00841349">
              <w:rPr>
                <w:rFonts w:ascii="Times New Roman" w:eastAsia="Times New Roman" w:hAnsi="Times New Roman"/>
                <w:sz w:val="24"/>
                <w:szCs w:val="24"/>
                <w:lang w:eastAsia="zh-CN"/>
              </w:rPr>
              <w:t xml:space="preserve"> та каруселлю, лавками і урнами. Вкритий безпечним для дітей </w:t>
            </w:r>
          </w:p>
        </w:tc>
      </w:tr>
      <w:tr w:rsidR="0029200D" w:rsidRPr="00841349" w:rsidTr="00025881">
        <w:tc>
          <w:tcPr>
            <w:tcW w:w="9570" w:type="dxa"/>
          </w:tcPr>
          <w:p w:rsidR="0029200D" w:rsidRPr="00841349" w:rsidRDefault="00034752"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гумовим покриттям.</w:t>
            </w:r>
          </w:p>
        </w:tc>
      </w:tr>
    </w:tbl>
    <w:p w:rsidR="0029200D" w:rsidRPr="00841349" w:rsidRDefault="0029200D" w:rsidP="00C2794F">
      <w:pPr>
        <w:suppressAutoHyphens/>
        <w:spacing w:after="0"/>
        <w:rPr>
          <w:rFonts w:ascii="Times New Roman" w:eastAsia="Times New Roman" w:hAnsi="Times New Roman"/>
          <w:b/>
          <w:sz w:val="24"/>
          <w:szCs w:val="24"/>
          <w:lang w:eastAsia="zh-CN"/>
        </w:rPr>
      </w:pPr>
    </w:p>
    <w:p w:rsidR="00C2794F" w:rsidRPr="00841349" w:rsidRDefault="001306A1" w:rsidP="00C2794F">
      <w:pPr>
        <w:tabs>
          <w:tab w:val="left" w:pos="284"/>
        </w:tabs>
        <w:suppressAutoHyphens/>
        <w:spacing w:after="0"/>
        <w:jc w:val="both"/>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t>5</w:t>
      </w:r>
      <w:r w:rsidR="001120CB" w:rsidRPr="00841349">
        <w:rPr>
          <w:rFonts w:ascii="Times New Roman" w:eastAsia="Times New Roman" w:hAnsi="Times New Roman"/>
          <w:b/>
          <w:sz w:val="24"/>
          <w:szCs w:val="24"/>
          <w:lang w:eastAsia="zh-CN"/>
        </w:rPr>
        <w:t xml:space="preserve">. </w:t>
      </w:r>
      <w:r w:rsidR="00C2794F" w:rsidRPr="00841349">
        <w:rPr>
          <w:rFonts w:ascii="Times New Roman" w:eastAsia="Times New Roman" w:hAnsi="Times New Roman"/>
          <w:b/>
          <w:sz w:val="24"/>
          <w:szCs w:val="24"/>
          <w:lang w:eastAsia="zh-CN"/>
        </w:rPr>
        <w:t xml:space="preserve">Опис проекту </w:t>
      </w:r>
      <w:r w:rsidR="00C2794F" w:rsidRPr="00841349">
        <w:rPr>
          <w:rFonts w:ascii="Times New Roman" w:eastAsia="Times New Roman" w:hAnsi="Times New Roman"/>
          <w:i/>
          <w:sz w:val="24"/>
          <w:szCs w:val="24"/>
          <w:lang w:eastAsia="zh-CN"/>
        </w:rPr>
        <w:t>(</w:t>
      </w:r>
      <w:r w:rsidR="00161343" w:rsidRPr="00841349">
        <w:rPr>
          <w:rFonts w:ascii="Times New Roman" w:eastAsia="Times New Roman" w:hAnsi="Times New Roman"/>
          <w:i/>
          <w:sz w:val="24"/>
          <w:szCs w:val="24"/>
          <w:lang w:eastAsia="zh-CN"/>
        </w:rPr>
        <w:t xml:space="preserve">основна мета проекту; проблема, </w:t>
      </w:r>
      <w:r w:rsidR="00C2794F" w:rsidRPr="00841349">
        <w:rPr>
          <w:rFonts w:ascii="Times New Roman" w:eastAsia="Times New Roman" w:hAnsi="Times New Roman"/>
          <w:i/>
          <w:sz w:val="24"/>
          <w:szCs w:val="24"/>
          <w:lang w:eastAsia="zh-CN"/>
        </w:rPr>
        <w:t>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 Опис проекту не повинен містити вказівки на суб’єкт, який може бути потенційним виконавцем проекту. Якщо проект носить капітальний характер, зазначається можливість користування результатами  проекту особами з особливими потребами):</w:t>
      </w:r>
    </w:p>
    <w:tbl>
      <w:tblPr>
        <w:tblW w:w="0" w:type="auto"/>
        <w:tblBorders>
          <w:bottom w:val="single" w:sz="4" w:space="0" w:color="auto"/>
          <w:insideH w:val="single" w:sz="4" w:space="0" w:color="auto"/>
        </w:tblBorders>
        <w:tblLook w:val="01E0" w:firstRow="1" w:lastRow="1" w:firstColumn="1" w:lastColumn="1" w:noHBand="0" w:noVBand="0"/>
      </w:tblPr>
      <w:tblGrid>
        <w:gridCol w:w="9486"/>
      </w:tblGrid>
      <w:tr w:rsidR="001306A1" w:rsidRPr="00841349" w:rsidTr="006A1BFB">
        <w:trPr>
          <w:trHeight w:val="228"/>
        </w:trPr>
        <w:tc>
          <w:tcPr>
            <w:tcW w:w="9486" w:type="dxa"/>
          </w:tcPr>
          <w:p w:rsidR="001306A1" w:rsidRPr="00841349" w:rsidRDefault="00034752" w:rsidP="00034752">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 xml:space="preserve">Мешканці мікрорайону – переважно молоді люди, більшість з яких мають малолітніх </w:t>
            </w:r>
          </w:p>
        </w:tc>
      </w:tr>
      <w:tr w:rsidR="001306A1" w:rsidRPr="00841349" w:rsidTr="006A1BFB">
        <w:trPr>
          <w:trHeight w:val="228"/>
        </w:trPr>
        <w:tc>
          <w:tcPr>
            <w:tcW w:w="9486" w:type="dxa"/>
          </w:tcPr>
          <w:p w:rsidR="001306A1" w:rsidRPr="00841349" w:rsidRDefault="00034752" w:rsidP="003617F2">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дітей. Тому постає нагальна потреба у облаштуванні</w:t>
            </w:r>
            <w:r w:rsidR="003617F2" w:rsidRPr="00841349">
              <w:rPr>
                <w:rFonts w:ascii="Times New Roman" w:eastAsia="Times New Roman" w:hAnsi="Times New Roman"/>
                <w:sz w:val="24"/>
                <w:szCs w:val="24"/>
                <w:lang w:eastAsia="zh-CN"/>
              </w:rPr>
              <w:t xml:space="preserve"> повнофункціонального безпечного </w:t>
            </w:r>
          </w:p>
        </w:tc>
      </w:tr>
      <w:tr w:rsidR="001306A1" w:rsidRPr="00841349" w:rsidTr="006A1BFB">
        <w:trPr>
          <w:trHeight w:val="240"/>
        </w:trPr>
        <w:tc>
          <w:tcPr>
            <w:tcW w:w="9486" w:type="dxa"/>
          </w:tcPr>
          <w:p w:rsidR="001306A1" w:rsidRPr="00841349" w:rsidRDefault="003617F2" w:rsidP="003617F2">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 xml:space="preserve">дитячого майданчика. Даний майданчик задовольнятиме потреби дітей мікрорайону. </w:t>
            </w:r>
          </w:p>
        </w:tc>
      </w:tr>
      <w:tr w:rsidR="001306A1" w:rsidRPr="00841349" w:rsidTr="006A1BFB">
        <w:trPr>
          <w:trHeight w:val="228"/>
        </w:trPr>
        <w:tc>
          <w:tcPr>
            <w:tcW w:w="9486" w:type="dxa"/>
          </w:tcPr>
          <w:p w:rsidR="001306A1" w:rsidRPr="00841349" w:rsidRDefault="003617F2"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Майданчик буде оснащений ігровим комплексом, каруселлю, пісочницями, лавками</w:t>
            </w:r>
            <w:r w:rsidR="006B7BDA" w:rsidRPr="00841349">
              <w:rPr>
                <w:rFonts w:ascii="Times New Roman" w:eastAsia="Times New Roman" w:hAnsi="Times New Roman"/>
                <w:sz w:val="24"/>
                <w:szCs w:val="24"/>
                <w:lang w:eastAsia="zh-CN"/>
              </w:rPr>
              <w:t xml:space="preserve"> та</w:t>
            </w:r>
            <w:r w:rsidRPr="00841349">
              <w:rPr>
                <w:rFonts w:ascii="Times New Roman" w:eastAsia="Times New Roman" w:hAnsi="Times New Roman"/>
                <w:sz w:val="24"/>
                <w:szCs w:val="24"/>
                <w:lang w:eastAsia="zh-CN"/>
              </w:rPr>
              <w:t>.</w:t>
            </w:r>
          </w:p>
        </w:tc>
      </w:tr>
      <w:tr w:rsidR="001306A1" w:rsidRPr="00841349" w:rsidTr="006A1BFB">
        <w:trPr>
          <w:trHeight w:val="228"/>
        </w:trPr>
        <w:tc>
          <w:tcPr>
            <w:tcW w:w="9486" w:type="dxa"/>
          </w:tcPr>
          <w:p w:rsidR="001306A1" w:rsidRPr="00841349" w:rsidRDefault="006B7BDA" w:rsidP="006B7BDA">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 xml:space="preserve">огороджений сіткою. </w:t>
            </w:r>
            <w:r w:rsidR="003617F2" w:rsidRPr="00841349">
              <w:rPr>
                <w:rFonts w:ascii="Times New Roman" w:eastAsia="Times New Roman" w:hAnsi="Times New Roman"/>
                <w:sz w:val="24"/>
                <w:szCs w:val="24"/>
                <w:lang w:eastAsia="zh-CN"/>
              </w:rPr>
              <w:t>Стов</w:t>
            </w:r>
            <w:r w:rsidRPr="00841349">
              <w:rPr>
                <w:rFonts w:ascii="Times New Roman" w:eastAsia="Times New Roman" w:hAnsi="Times New Roman"/>
                <w:sz w:val="24"/>
                <w:szCs w:val="24"/>
                <w:lang w:eastAsia="zh-CN"/>
              </w:rPr>
              <w:t>п</w:t>
            </w:r>
            <w:r w:rsidR="003617F2" w:rsidRPr="00841349">
              <w:rPr>
                <w:rFonts w:ascii="Times New Roman" w:eastAsia="Times New Roman" w:hAnsi="Times New Roman"/>
                <w:sz w:val="24"/>
                <w:szCs w:val="24"/>
                <w:lang w:eastAsia="zh-CN"/>
              </w:rPr>
              <w:t xml:space="preserve">и </w:t>
            </w:r>
            <w:r w:rsidRPr="00841349">
              <w:rPr>
                <w:rFonts w:ascii="Times New Roman" w:eastAsia="Times New Roman" w:hAnsi="Times New Roman"/>
                <w:sz w:val="24"/>
                <w:szCs w:val="24"/>
                <w:lang w:eastAsia="zh-CN"/>
              </w:rPr>
              <w:t>о</w:t>
            </w:r>
            <w:r w:rsidR="003617F2" w:rsidRPr="00841349">
              <w:rPr>
                <w:rFonts w:ascii="Times New Roman" w:eastAsia="Times New Roman" w:hAnsi="Times New Roman"/>
                <w:sz w:val="24"/>
                <w:szCs w:val="24"/>
                <w:lang w:eastAsia="zh-CN"/>
              </w:rPr>
              <w:t>світлення обладнані енергозберігаючими ліхтарями</w:t>
            </w:r>
            <w:r w:rsidRPr="00841349">
              <w:rPr>
                <w:rFonts w:ascii="Times New Roman" w:eastAsia="Times New Roman" w:hAnsi="Times New Roman"/>
                <w:sz w:val="24"/>
                <w:szCs w:val="24"/>
                <w:lang w:eastAsia="zh-CN"/>
              </w:rPr>
              <w:t xml:space="preserve"> та</w:t>
            </w:r>
            <w:r w:rsidR="003617F2" w:rsidRPr="00841349">
              <w:rPr>
                <w:rFonts w:ascii="Times New Roman" w:eastAsia="Times New Roman" w:hAnsi="Times New Roman"/>
                <w:sz w:val="24"/>
                <w:szCs w:val="24"/>
                <w:lang w:eastAsia="zh-CN"/>
              </w:rPr>
              <w:t xml:space="preserve"> </w:t>
            </w:r>
          </w:p>
        </w:tc>
      </w:tr>
      <w:tr w:rsidR="001306A1" w:rsidRPr="00841349" w:rsidTr="006A1BFB">
        <w:trPr>
          <w:trHeight w:val="228"/>
        </w:trPr>
        <w:tc>
          <w:tcPr>
            <w:tcW w:w="9486" w:type="dxa"/>
          </w:tcPr>
          <w:p w:rsidR="001306A1" w:rsidRPr="00841349" w:rsidRDefault="006B7BDA" w:rsidP="006B7BDA">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сонячними панелями з системою збереження енергії для роботи у нічний час. Безпека</w:t>
            </w:r>
          </w:p>
        </w:tc>
      </w:tr>
      <w:tr w:rsidR="006B7BDA" w:rsidRPr="00841349" w:rsidTr="006A1BFB">
        <w:trPr>
          <w:trHeight w:val="228"/>
        </w:trPr>
        <w:tc>
          <w:tcPr>
            <w:tcW w:w="9486" w:type="dxa"/>
          </w:tcPr>
          <w:p w:rsidR="006B7BDA" w:rsidRPr="00841349" w:rsidRDefault="006B7BDA" w:rsidP="00F21008">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дітей буде забезпечена огородженням від проїзної частини двору та гумовим покриттям</w:t>
            </w:r>
          </w:p>
        </w:tc>
      </w:tr>
      <w:tr w:rsidR="006B7BDA" w:rsidRPr="00841349" w:rsidTr="006A1BFB">
        <w:trPr>
          <w:trHeight w:val="228"/>
        </w:trPr>
        <w:tc>
          <w:tcPr>
            <w:tcW w:w="9486" w:type="dxa"/>
          </w:tcPr>
          <w:p w:rsidR="006B7BDA" w:rsidRPr="00841349" w:rsidRDefault="006B7BDA" w:rsidP="006B7BDA">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всієї площі майданчика. Майданчик адаптований до використання дітьми з особливими</w:t>
            </w:r>
          </w:p>
        </w:tc>
      </w:tr>
      <w:tr w:rsidR="006B7BDA" w:rsidRPr="00841349" w:rsidTr="006A1BFB">
        <w:trPr>
          <w:trHeight w:val="228"/>
        </w:trPr>
        <w:tc>
          <w:tcPr>
            <w:tcW w:w="9486" w:type="dxa"/>
          </w:tcPr>
          <w:p w:rsidR="006B7BDA" w:rsidRPr="00841349" w:rsidRDefault="006B7BDA"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потребами.</w:t>
            </w:r>
          </w:p>
        </w:tc>
      </w:tr>
    </w:tbl>
    <w:p w:rsidR="00C2794F" w:rsidRPr="00841349" w:rsidRDefault="00C2794F" w:rsidP="00C2794F">
      <w:pPr>
        <w:suppressAutoHyphens/>
        <w:spacing w:after="0"/>
        <w:jc w:val="both"/>
        <w:rPr>
          <w:rFonts w:ascii="Times New Roman" w:eastAsia="Times New Roman" w:hAnsi="Times New Roman"/>
          <w:b/>
          <w:sz w:val="24"/>
          <w:szCs w:val="24"/>
          <w:lang w:eastAsia="zh-CN"/>
        </w:rPr>
      </w:pPr>
    </w:p>
    <w:p w:rsidR="00C2794F" w:rsidRPr="00841349" w:rsidRDefault="00C2794F" w:rsidP="00C2794F">
      <w:pPr>
        <w:suppressAutoHyphens/>
        <w:spacing w:after="0"/>
        <w:jc w:val="both"/>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t xml:space="preserve">6. Обґрунтування </w:t>
      </w:r>
      <w:proofErr w:type="spellStart"/>
      <w:r w:rsidRPr="00841349">
        <w:rPr>
          <w:rFonts w:ascii="Times New Roman" w:eastAsia="Times New Roman" w:hAnsi="Times New Roman"/>
          <w:b/>
          <w:sz w:val="24"/>
          <w:szCs w:val="24"/>
          <w:lang w:eastAsia="zh-CN"/>
        </w:rPr>
        <w:t>бенефіціарів</w:t>
      </w:r>
      <w:proofErr w:type="spellEnd"/>
      <w:r w:rsidRPr="00841349">
        <w:rPr>
          <w:rFonts w:ascii="Times New Roman" w:eastAsia="Times New Roman" w:hAnsi="Times New Roman"/>
          <w:b/>
          <w:sz w:val="24"/>
          <w:szCs w:val="24"/>
          <w:lang w:eastAsia="zh-CN"/>
        </w:rPr>
        <w:t xml:space="preserve"> проекту (</w:t>
      </w:r>
      <w:r w:rsidRPr="00841349">
        <w:rPr>
          <w:rFonts w:ascii="Times New Roman" w:eastAsia="Times New Roman" w:hAnsi="Times New Roman"/>
          <w:i/>
          <w:sz w:val="24"/>
          <w:szCs w:val="24"/>
          <w:lang w:eastAsia="zh-CN"/>
        </w:rPr>
        <w:t xml:space="preserve">основні групи мешканців, які зможуть користуватися результатами проекту) </w:t>
      </w:r>
      <w:r w:rsidRPr="00841349">
        <w:rPr>
          <w:rFonts w:ascii="Times New Roman" w:eastAsia="Times New Roman" w:hAnsi="Times New Roman"/>
          <w:sz w:val="24"/>
          <w:szCs w:val="24"/>
          <w:lang w:eastAsia="zh-CN"/>
        </w:rPr>
        <w:t xml:space="preserve"> </w:t>
      </w:r>
    </w:p>
    <w:tbl>
      <w:tblPr>
        <w:tblW w:w="0" w:type="auto"/>
        <w:tblBorders>
          <w:bottom w:val="single" w:sz="4" w:space="0" w:color="auto"/>
          <w:insideH w:val="single" w:sz="4" w:space="0" w:color="auto"/>
        </w:tblBorders>
        <w:tblLook w:val="01E0" w:firstRow="1" w:lastRow="1" w:firstColumn="1" w:lastColumn="1" w:noHBand="0" w:noVBand="0"/>
      </w:tblPr>
      <w:tblGrid>
        <w:gridCol w:w="9570"/>
      </w:tblGrid>
      <w:tr w:rsidR="001306A1" w:rsidRPr="00841349" w:rsidTr="00025881">
        <w:tc>
          <w:tcPr>
            <w:tcW w:w="9570" w:type="dxa"/>
          </w:tcPr>
          <w:p w:rsidR="001306A1" w:rsidRPr="00841349" w:rsidRDefault="006B7BDA"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Майданчик буде використовуватись малолітніми дітьми мікрорайону Будівельники-Миру</w:t>
            </w:r>
          </w:p>
        </w:tc>
      </w:tr>
      <w:tr w:rsidR="001306A1" w:rsidRPr="00841349" w:rsidTr="00025881">
        <w:tc>
          <w:tcPr>
            <w:tcW w:w="9570" w:type="dxa"/>
          </w:tcPr>
          <w:p w:rsidR="001306A1" w:rsidRPr="00841349" w:rsidRDefault="006B7BDA"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та його околиць, їх родинами для безпечного відпочинку та розваг.</w:t>
            </w:r>
          </w:p>
        </w:tc>
      </w:tr>
    </w:tbl>
    <w:p w:rsidR="00CD6587" w:rsidRPr="00841349" w:rsidRDefault="00CD6587" w:rsidP="00C2794F">
      <w:pPr>
        <w:suppressAutoHyphens/>
        <w:spacing w:after="0"/>
        <w:jc w:val="both"/>
        <w:rPr>
          <w:rFonts w:ascii="Times New Roman" w:eastAsia="Times New Roman" w:hAnsi="Times New Roman"/>
          <w:b/>
          <w:sz w:val="24"/>
          <w:szCs w:val="24"/>
          <w:lang w:eastAsia="zh-CN"/>
        </w:rPr>
      </w:pPr>
    </w:p>
    <w:p w:rsidR="001306A1" w:rsidRPr="00841349" w:rsidRDefault="001306A1" w:rsidP="001306A1">
      <w:pPr>
        <w:tabs>
          <w:tab w:val="left" w:pos="284"/>
        </w:tabs>
        <w:suppressAutoHyphens/>
        <w:spacing w:after="0"/>
        <w:jc w:val="both"/>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7. Умови використа</w:t>
      </w:r>
      <w:r w:rsidR="008E4E49" w:rsidRPr="00841349">
        <w:rPr>
          <w:rFonts w:ascii="Times New Roman" w:eastAsia="Times New Roman" w:hAnsi="Times New Roman"/>
          <w:b/>
          <w:sz w:val="24"/>
          <w:szCs w:val="24"/>
          <w:lang w:eastAsia="zh-CN"/>
        </w:rPr>
        <w:t>н</w:t>
      </w:r>
      <w:r w:rsidRPr="00841349">
        <w:rPr>
          <w:rFonts w:ascii="Times New Roman" w:eastAsia="Times New Roman" w:hAnsi="Times New Roman"/>
          <w:b/>
          <w:sz w:val="24"/>
          <w:szCs w:val="24"/>
          <w:lang w:eastAsia="zh-CN"/>
        </w:rPr>
        <w:t>ня результатів проекту всіма мешканцями міста</w:t>
      </w:r>
      <w:r w:rsidRPr="00841349">
        <w:rPr>
          <w:rFonts w:ascii="Times New Roman" w:eastAsia="Times New Roman" w:hAnsi="Times New Roman"/>
          <w:b/>
          <w:i/>
          <w:sz w:val="24"/>
          <w:szCs w:val="24"/>
          <w:lang w:eastAsia="zh-CN"/>
        </w:rPr>
        <w:t xml:space="preserve"> </w:t>
      </w:r>
      <w:r w:rsidRPr="00841349">
        <w:rPr>
          <w:rFonts w:ascii="Times New Roman" w:eastAsia="Times New Roman" w:hAnsi="Times New Roman"/>
          <w:i/>
          <w:sz w:val="24"/>
          <w:szCs w:val="24"/>
          <w:lang w:eastAsia="zh-CN"/>
        </w:rPr>
        <w:t>(наприклад</w:t>
      </w:r>
      <w:r w:rsidRPr="00841349">
        <w:rPr>
          <w:rFonts w:ascii="Times New Roman" w:eastAsia="Times New Roman" w:hAnsi="Times New Roman"/>
          <w:b/>
          <w:i/>
          <w:sz w:val="24"/>
          <w:szCs w:val="24"/>
          <w:lang w:eastAsia="zh-CN"/>
        </w:rPr>
        <w:t xml:space="preserve"> </w:t>
      </w:r>
      <w:r w:rsidRPr="00841349">
        <w:rPr>
          <w:rStyle w:val="shorttext"/>
          <w:rFonts w:ascii="Times New Roman" w:hAnsi="Times New Roman"/>
          <w:i/>
          <w:sz w:val="24"/>
          <w:szCs w:val="24"/>
        </w:rPr>
        <w:t>години роботи, умови використання)</w:t>
      </w:r>
    </w:p>
    <w:tbl>
      <w:tblPr>
        <w:tblW w:w="0" w:type="auto"/>
        <w:tblBorders>
          <w:bottom w:val="single" w:sz="4" w:space="0" w:color="auto"/>
          <w:insideH w:val="single" w:sz="4" w:space="0" w:color="auto"/>
        </w:tblBorders>
        <w:tblLook w:val="01E0" w:firstRow="1" w:lastRow="1" w:firstColumn="1" w:lastColumn="1" w:noHBand="0" w:noVBand="0"/>
      </w:tblPr>
      <w:tblGrid>
        <w:gridCol w:w="9570"/>
      </w:tblGrid>
      <w:tr w:rsidR="001306A1" w:rsidRPr="00841349" w:rsidTr="00025881">
        <w:tc>
          <w:tcPr>
            <w:tcW w:w="9570" w:type="dxa"/>
          </w:tcPr>
          <w:p w:rsidR="001306A1" w:rsidRPr="00841349" w:rsidRDefault="006B7BDA" w:rsidP="00841349">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 xml:space="preserve">Майданчик буде відкритий постійно. У разі виявлення </w:t>
            </w:r>
            <w:proofErr w:type="spellStart"/>
            <w:r w:rsidR="00841349" w:rsidRPr="00841349">
              <w:rPr>
                <w:rFonts w:ascii="Times New Roman" w:eastAsia="Times New Roman" w:hAnsi="Times New Roman"/>
                <w:sz w:val="24"/>
                <w:szCs w:val="24"/>
                <w:lang w:eastAsia="zh-CN"/>
              </w:rPr>
              <w:t>в</w:t>
            </w:r>
            <w:r w:rsidRPr="00841349">
              <w:rPr>
                <w:rFonts w:ascii="Times New Roman" w:eastAsia="Times New Roman" w:hAnsi="Times New Roman"/>
                <w:sz w:val="24"/>
                <w:szCs w:val="24"/>
                <w:lang w:eastAsia="zh-CN"/>
              </w:rPr>
              <w:t>андальних</w:t>
            </w:r>
            <w:proofErr w:type="spellEnd"/>
            <w:r w:rsidRPr="00841349">
              <w:rPr>
                <w:rFonts w:ascii="Times New Roman" w:eastAsia="Times New Roman" w:hAnsi="Times New Roman"/>
                <w:sz w:val="24"/>
                <w:szCs w:val="24"/>
                <w:lang w:eastAsia="zh-CN"/>
              </w:rPr>
              <w:t xml:space="preserve"> актів буде зачинятись</w:t>
            </w:r>
          </w:p>
        </w:tc>
      </w:tr>
      <w:tr w:rsidR="001306A1" w:rsidRPr="00841349" w:rsidTr="00025881">
        <w:tc>
          <w:tcPr>
            <w:tcW w:w="9570" w:type="dxa"/>
          </w:tcPr>
          <w:p w:rsidR="001306A1" w:rsidRPr="00841349" w:rsidRDefault="006B7BDA"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у нічний час. Відвідування буде доступним всім відвідувачам.</w:t>
            </w:r>
          </w:p>
        </w:tc>
      </w:tr>
    </w:tbl>
    <w:p w:rsidR="001306A1" w:rsidRPr="00841349" w:rsidRDefault="001306A1" w:rsidP="00C2794F">
      <w:pPr>
        <w:suppressAutoHyphens/>
        <w:spacing w:after="0"/>
        <w:jc w:val="both"/>
        <w:rPr>
          <w:rFonts w:ascii="Times New Roman" w:eastAsia="Times New Roman" w:hAnsi="Times New Roman"/>
          <w:b/>
          <w:sz w:val="24"/>
          <w:szCs w:val="24"/>
          <w:lang w:eastAsia="zh-CN"/>
        </w:rPr>
      </w:pPr>
    </w:p>
    <w:p w:rsidR="00C2794F" w:rsidRPr="00841349" w:rsidRDefault="001306A1" w:rsidP="00C2794F">
      <w:pPr>
        <w:suppressAutoHyphens/>
        <w:spacing w:after="0"/>
        <w:jc w:val="both"/>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t>8</w:t>
      </w:r>
      <w:r w:rsidR="00C2794F" w:rsidRPr="00841349">
        <w:rPr>
          <w:rFonts w:ascii="Times New Roman" w:eastAsia="Times New Roman" w:hAnsi="Times New Roman"/>
          <w:b/>
          <w:sz w:val="24"/>
          <w:szCs w:val="24"/>
          <w:lang w:eastAsia="zh-CN"/>
        </w:rPr>
        <w:t>. Інформація щодо очікуваних  результатів  в разі реалізації  проекту:</w:t>
      </w:r>
    </w:p>
    <w:tbl>
      <w:tblPr>
        <w:tblW w:w="0" w:type="auto"/>
        <w:tblBorders>
          <w:bottom w:val="single" w:sz="4" w:space="0" w:color="auto"/>
          <w:insideH w:val="single" w:sz="4" w:space="0" w:color="auto"/>
        </w:tblBorders>
        <w:tblLook w:val="01E0" w:firstRow="1" w:lastRow="1" w:firstColumn="1" w:lastColumn="1" w:noHBand="0" w:noVBand="0"/>
      </w:tblPr>
      <w:tblGrid>
        <w:gridCol w:w="9570"/>
      </w:tblGrid>
      <w:tr w:rsidR="001306A1" w:rsidRPr="00841349" w:rsidTr="00025881">
        <w:tc>
          <w:tcPr>
            <w:tcW w:w="9570" w:type="dxa"/>
          </w:tcPr>
          <w:p w:rsidR="001306A1" w:rsidRPr="00841349" w:rsidRDefault="006B7BDA" w:rsidP="004357BE">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 xml:space="preserve">Результатом реалізації проекту буде задоволення потреб дітей мікрорайону і міста у </w:t>
            </w:r>
          </w:p>
        </w:tc>
      </w:tr>
      <w:tr w:rsidR="001306A1" w:rsidRPr="00841349" w:rsidTr="00025881">
        <w:tc>
          <w:tcPr>
            <w:tcW w:w="9570" w:type="dxa"/>
          </w:tcPr>
          <w:p w:rsidR="001306A1" w:rsidRPr="00841349" w:rsidRDefault="004357BE"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якісному, безпечному та комфортному відпочинку та розвагах, сприятиме відпочинку їх</w:t>
            </w:r>
          </w:p>
        </w:tc>
      </w:tr>
      <w:tr w:rsidR="001306A1" w:rsidRPr="00841349" w:rsidTr="00025881">
        <w:tc>
          <w:tcPr>
            <w:tcW w:w="9570" w:type="dxa"/>
          </w:tcPr>
          <w:p w:rsidR="001306A1" w:rsidRPr="00841349" w:rsidRDefault="004357BE"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родин.</w:t>
            </w:r>
          </w:p>
        </w:tc>
      </w:tr>
    </w:tbl>
    <w:p w:rsidR="00CD6587" w:rsidRPr="00841349" w:rsidRDefault="00CD6587" w:rsidP="00C2794F">
      <w:pPr>
        <w:tabs>
          <w:tab w:val="left" w:pos="284"/>
        </w:tabs>
        <w:suppressAutoHyphens/>
        <w:spacing w:after="0"/>
        <w:jc w:val="both"/>
        <w:rPr>
          <w:rFonts w:ascii="Times New Roman" w:eastAsia="Times New Roman" w:hAnsi="Times New Roman"/>
          <w:b/>
          <w:sz w:val="24"/>
          <w:szCs w:val="24"/>
          <w:lang w:eastAsia="zh-CN"/>
        </w:rPr>
      </w:pPr>
    </w:p>
    <w:p w:rsidR="00C2794F" w:rsidRPr="00841349" w:rsidRDefault="001306A1" w:rsidP="00C2794F">
      <w:pPr>
        <w:tabs>
          <w:tab w:val="left" w:pos="284"/>
        </w:tabs>
        <w:suppressAutoHyphens/>
        <w:spacing w:after="0"/>
        <w:jc w:val="both"/>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lastRenderedPageBreak/>
        <w:t>9</w:t>
      </w:r>
      <w:r w:rsidR="00C2794F" w:rsidRPr="00841349">
        <w:rPr>
          <w:rFonts w:ascii="Times New Roman" w:eastAsia="Times New Roman" w:hAnsi="Times New Roman"/>
          <w:b/>
          <w:sz w:val="24"/>
          <w:szCs w:val="24"/>
          <w:lang w:eastAsia="zh-CN"/>
        </w:rPr>
        <w:t xml:space="preserve">. Орієнтовна вартість (кошторис) проекту </w:t>
      </w:r>
      <w:r w:rsidR="00C2794F" w:rsidRPr="00841349">
        <w:rPr>
          <w:rFonts w:ascii="Times New Roman" w:eastAsia="Times New Roman" w:hAnsi="Times New Roman"/>
          <w:i/>
          <w:sz w:val="24"/>
          <w:szCs w:val="24"/>
          <w:lang w:eastAsia="zh-CN"/>
        </w:rPr>
        <w:t xml:space="preserve">(всі складові проекту та їх орієнтовна вартість)  </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2"/>
        <w:gridCol w:w="7067"/>
        <w:gridCol w:w="1620"/>
      </w:tblGrid>
      <w:tr w:rsidR="005F5038" w:rsidRPr="00841349" w:rsidTr="004357BE">
        <w:trPr>
          <w:trHeight w:val="227"/>
          <w:jc w:val="center"/>
        </w:trPr>
        <w:tc>
          <w:tcPr>
            <w:tcW w:w="732" w:type="dxa"/>
          </w:tcPr>
          <w:p w:rsidR="005F5038" w:rsidRPr="00841349" w:rsidRDefault="005F5038" w:rsidP="005F5038">
            <w:pPr>
              <w:suppressAutoHyphens/>
              <w:spacing w:after="0"/>
              <w:jc w:val="center"/>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w:t>
            </w:r>
          </w:p>
        </w:tc>
        <w:tc>
          <w:tcPr>
            <w:tcW w:w="7067" w:type="dxa"/>
            <w:tcMar>
              <w:top w:w="100" w:type="dxa"/>
              <w:left w:w="80" w:type="dxa"/>
              <w:bottom w:w="100" w:type="dxa"/>
              <w:right w:w="80" w:type="dxa"/>
            </w:tcMar>
            <w:vAlign w:val="center"/>
          </w:tcPr>
          <w:p w:rsidR="005F5038" w:rsidRPr="00841349" w:rsidRDefault="005F5038" w:rsidP="005F5038">
            <w:pPr>
              <w:suppressAutoHyphens/>
              <w:spacing w:after="0"/>
              <w:ind w:firstLine="280"/>
              <w:jc w:val="center"/>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t>Складові завдання</w:t>
            </w:r>
          </w:p>
        </w:tc>
        <w:tc>
          <w:tcPr>
            <w:tcW w:w="1620" w:type="dxa"/>
            <w:tcMar>
              <w:top w:w="100" w:type="dxa"/>
              <w:left w:w="80" w:type="dxa"/>
              <w:bottom w:w="100" w:type="dxa"/>
              <w:right w:w="80" w:type="dxa"/>
            </w:tcMar>
            <w:vAlign w:val="center"/>
          </w:tcPr>
          <w:p w:rsidR="005F5038" w:rsidRPr="00841349" w:rsidRDefault="005F5038" w:rsidP="005F5038">
            <w:pPr>
              <w:suppressAutoHyphens/>
              <w:spacing w:after="0"/>
              <w:jc w:val="center"/>
              <w:rPr>
                <w:rFonts w:ascii="Times New Roman" w:eastAsia="Times New Roman" w:hAnsi="Times New Roman"/>
                <w:sz w:val="24"/>
                <w:szCs w:val="24"/>
                <w:lang w:eastAsia="zh-CN"/>
              </w:rPr>
            </w:pPr>
            <w:r w:rsidRPr="00841349">
              <w:rPr>
                <w:rFonts w:ascii="Times New Roman" w:eastAsia="Times New Roman" w:hAnsi="Times New Roman"/>
                <w:b/>
                <w:sz w:val="24"/>
                <w:szCs w:val="24"/>
                <w:lang w:eastAsia="zh-CN"/>
              </w:rPr>
              <w:t>Орієнтовна вартість, грн</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1.</w:t>
            </w:r>
          </w:p>
        </w:tc>
        <w:tc>
          <w:tcPr>
            <w:tcW w:w="7067" w:type="dxa"/>
            <w:tcMar>
              <w:top w:w="100" w:type="dxa"/>
              <w:left w:w="80" w:type="dxa"/>
              <w:bottom w:w="100" w:type="dxa"/>
              <w:right w:w="80" w:type="dxa"/>
            </w:tcMar>
            <w:vAlign w:val="bottom"/>
          </w:tcPr>
          <w:p w:rsidR="00BE7813" w:rsidRDefault="00BE7813" w:rsidP="00BE7813">
            <w:pPr>
              <w:spacing w:after="0" w:line="240" w:lineRule="auto"/>
              <w:rPr>
                <w:rFonts w:ascii="Vollkorn" w:hAnsi="Vollkorn" w:cs="Calibri"/>
                <w:b/>
                <w:bCs/>
                <w:i/>
                <w:iCs/>
                <w:sz w:val="24"/>
                <w:szCs w:val="24"/>
                <w:lang w:eastAsia="uk-UA"/>
              </w:rPr>
            </w:pPr>
            <w:r>
              <w:rPr>
                <w:rFonts w:ascii="Vollkorn" w:hAnsi="Vollkorn" w:cs="Calibri"/>
                <w:b/>
                <w:bCs/>
                <w:i/>
                <w:iCs/>
              </w:rPr>
              <w:t>Ігровий комплекс "</w:t>
            </w:r>
            <w:proofErr w:type="spellStart"/>
            <w:r>
              <w:rPr>
                <w:rFonts w:ascii="Vollkorn" w:hAnsi="Vollkorn" w:cs="Calibri"/>
                <w:b/>
                <w:bCs/>
                <w:i/>
                <w:iCs/>
              </w:rPr>
              <w:t>Киндер</w:t>
            </w:r>
            <w:proofErr w:type="spellEnd"/>
            <w:r>
              <w:rPr>
                <w:rFonts w:ascii="Vollkorn" w:hAnsi="Vollkorn" w:cs="Calibri"/>
                <w:b/>
                <w:bCs/>
                <w:i/>
                <w:iCs/>
              </w:rPr>
              <w:t>-Атлетика 11"</w:t>
            </w:r>
          </w:p>
        </w:tc>
        <w:tc>
          <w:tcPr>
            <w:tcW w:w="1620" w:type="dxa"/>
            <w:tcMar>
              <w:top w:w="100" w:type="dxa"/>
              <w:left w:w="80" w:type="dxa"/>
              <w:bottom w:w="100" w:type="dxa"/>
              <w:right w:w="80" w:type="dxa"/>
            </w:tcMar>
            <w:vAlign w:val="bottom"/>
          </w:tcPr>
          <w:p w:rsidR="00BE7813" w:rsidRDefault="00BE7813" w:rsidP="00BE7813">
            <w:pPr>
              <w:spacing w:after="0" w:line="240" w:lineRule="auto"/>
              <w:jc w:val="right"/>
              <w:rPr>
                <w:rFonts w:cs="Calibri"/>
                <w:color w:val="000000"/>
                <w:lang w:eastAsia="uk-UA"/>
              </w:rPr>
            </w:pPr>
            <w:r>
              <w:rPr>
                <w:rFonts w:cs="Calibri"/>
                <w:color w:val="000000"/>
              </w:rPr>
              <w:t>32614,00</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2.</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 xml:space="preserve">ДИТЯЧА КАРУСЕЛЬ 6-МІСЦЕВА. </w:t>
            </w:r>
            <w:proofErr w:type="spellStart"/>
            <w:r>
              <w:rPr>
                <w:rFonts w:ascii="Vollkorn" w:hAnsi="Vollkorn" w:cs="Calibri"/>
                <w:b/>
                <w:bCs/>
                <w:i/>
                <w:iCs/>
              </w:rPr>
              <w:t>Подробнее</w:t>
            </w:r>
            <w:proofErr w:type="spellEnd"/>
            <w:r>
              <w:rPr>
                <w:rFonts w:ascii="Vollkorn" w:hAnsi="Vollkorn" w:cs="Calibri"/>
                <w:b/>
                <w:bCs/>
                <w:i/>
                <w:iCs/>
              </w:rPr>
              <w:t>: https://dalipro.com.ua/ua/p38807561-karusel-detskaya-mestnaya.html</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10100,00</w:t>
            </w:r>
          </w:p>
        </w:tc>
      </w:tr>
      <w:tr w:rsidR="00BE7813" w:rsidRPr="00841349" w:rsidTr="00BE7813">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3.</w:t>
            </w:r>
          </w:p>
        </w:tc>
        <w:tc>
          <w:tcPr>
            <w:tcW w:w="7067" w:type="dxa"/>
            <w:tcBorders>
              <w:bottom w:val="single" w:sz="4" w:space="0" w:color="auto"/>
            </w:tcBorders>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Дитячі гойдалки "</w:t>
            </w:r>
            <w:proofErr w:type="spellStart"/>
            <w:r>
              <w:rPr>
                <w:rFonts w:ascii="Vollkorn" w:hAnsi="Vollkorn" w:cs="Calibri"/>
                <w:b/>
                <w:bCs/>
                <w:i/>
                <w:iCs/>
              </w:rPr>
              <w:t>Двойные</w:t>
            </w:r>
            <w:proofErr w:type="spellEnd"/>
            <w:r>
              <w:rPr>
                <w:rFonts w:ascii="Vollkorn" w:hAnsi="Vollkorn" w:cs="Calibri"/>
                <w:b/>
                <w:bCs/>
                <w:i/>
                <w:iCs/>
              </w:rPr>
              <w:t>"</w:t>
            </w:r>
            <w:r>
              <w:rPr>
                <w:rFonts w:ascii="Vollkorn" w:hAnsi="Vollkorn" w:cs="Calibri"/>
                <w:b/>
                <w:bCs/>
                <w:i/>
                <w:iCs/>
              </w:rPr>
              <w:br/>
              <w:t>Розміри (Д*Ш*В), мм: 3000x1600x2500</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8700,00</w:t>
            </w:r>
          </w:p>
        </w:tc>
      </w:tr>
      <w:tr w:rsidR="00BE7813" w:rsidRPr="00841349" w:rsidTr="00BE7813">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4.</w:t>
            </w:r>
          </w:p>
        </w:tc>
        <w:tc>
          <w:tcPr>
            <w:tcW w:w="7067" w:type="dxa"/>
            <w:tcBorders>
              <w:bottom w:val="nil"/>
            </w:tcBorders>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Балансир "Корона"</w:t>
            </w:r>
            <w:r>
              <w:rPr>
                <w:rFonts w:ascii="Vollkorn" w:hAnsi="Vollkorn" w:cs="Calibri"/>
                <w:b/>
                <w:bCs/>
                <w:i/>
                <w:iCs/>
              </w:rPr>
              <w:br/>
              <w:t>Розміри (Д*Ш*В), мм: 2500x300x500</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4100,00</w:t>
            </w:r>
          </w:p>
        </w:tc>
      </w:tr>
      <w:tr w:rsidR="00BE7813" w:rsidRPr="00841349" w:rsidTr="00BE7813">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5.</w:t>
            </w:r>
          </w:p>
        </w:tc>
        <w:tc>
          <w:tcPr>
            <w:tcW w:w="7067" w:type="dxa"/>
            <w:tcBorders>
              <w:top w:val="nil"/>
            </w:tcBorders>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Пружинка "</w:t>
            </w:r>
            <w:proofErr w:type="spellStart"/>
            <w:r>
              <w:rPr>
                <w:rFonts w:ascii="Vollkorn" w:hAnsi="Vollkorn" w:cs="Calibri"/>
                <w:b/>
                <w:bCs/>
                <w:i/>
                <w:iCs/>
              </w:rPr>
              <w:t>Нырок</w:t>
            </w:r>
            <w:proofErr w:type="spellEnd"/>
            <w:r>
              <w:rPr>
                <w:rFonts w:ascii="Vollkorn" w:hAnsi="Vollkorn" w:cs="Calibri"/>
                <w:b/>
                <w:bCs/>
                <w:i/>
                <w:iCs/>
              </w:rPr>
              <w:t>"</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13900,00</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6.</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Лавочка 3</w:t>
            </w:r>
            <w:r>
              <w:rPr>
                <w:rFonts w:ascii="Vollkorn" w:hAnsi="Vollkorn" w:cs="Calibri"/>
                <w:b/>
                <w:bCs/>
                <w:i/>
                <w:iCs/>
              </w:rPr>
              <w:br/>
              <w:t>Розміри (Д*Ш*В), мм: 1500x400x900</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13500,00</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7.</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Плитка гумова 500х500х40</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137280,00</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8.</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Огорожа секційна з металу (дитячий +спортивний майданчики,+ 2 хвіртки, + монтаж)</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60000,00</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9.</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Підготовчі роботи, облаштування і встановлення</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97200,00</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10.</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Розробка проектно-кошторисної документації</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50000,00</w:t>
            </w:r>
          </w:p>
        </w:tc>
      </w:tr>
      <w:tr w:rsidR="00BE7813" w:rsidRPr="00841349" w:rsidTr="00977C0C">
        <w:trPr>
          <w:trHeight w:val="283"/>
          <w:jc w:val="center"/>
        </w:trPr>
        <w:tc>
          <w:tcPr>
            <w:tcW w:w="732" w:type="dxa"/>
            <w:vAlign w:val="center"/>
          </w:tcPr>
          <w:p w:rsidR="00BE7813" w:rsidRPr="00841349" w:rsidRDefault="00BE7813" w:rsidP="00BE7813">
            <w:pPr>
              <w:suppressAutoHyphens/>
              <w:spacing w:after="0"/>
              <w:ind w:firstLine="182"/>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11.</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Перенесення та дообладнання існуючих пісочниці та обладнання майданчика</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10000,00</w:t>
            </w:r>
          </w:p>
        </w:tc>
      </w:tr>
      <w:tr w:rsidR="00BE7813" w:rsidRPr="00841349" w:rsidTr="00977C0C">
        <w:trPr>
          <w:trHeight w:val="283"/>
          <w:jc w:val="center"/>
        </w:trPr>
        <w:tc>
          <w:tcPr>
            <w:tcW w:w="732" w:type="dxa"/>
            <w:vAlign w:val="center"/>
          </w:tcPr>
          <w:p w:rsidR="00BE7813" w:rsidRPr="00841349" w:rsidRDefault="009356C9" w:rsidP="00BE7813">
            <w:pPr>
              <w:suppressAutoHyphens/>
              <w:spacing w:after="0"/>
              <w:ind w:firstLine="182"/>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7067" w:type="dxa"/>
            <w:tcMar>
              <w:top w:w="100" w:type="dxa"/>
              <w:left w:w="80" w:type="dxa"/>
              <w:bottom w:w="100" w:type="dxa"/>
              <w:right w:w="80" w:type="dxa"/>
            </w:tcMar>
            <w:vAlign w:val="bottom"/>
          </w:tcPr>
          <w:p w:rsidR="00BE7813" w:rsidRDefault="00BE7813" w:rsidP="00BE7813">
            <w:pPr>
              <w:rPr>
                <w:rFonts w:ascii="Vollkorn" w:hAnsi="Vollkorn" w:cs="Calibri"/>
                <w:b/>
                <w:bCs/>
                <w:i/>
                <w:iCs/>
              </w:rPr>
            </w:pPr>
            <w:r>
              <w:rPr>
                <w:rFonts w:ascii="Vollkorn" w:hAnsi="Vollkorn" w:cs="Calibri"/>
                <w:b/>
                <w:bCs/>
                <w:i/>
                <w:iCs/>
              </w:rPr>
              <w:t>Інші витрати</w:t>
            </w:r>
          </w:p>
        </w:tc>
        <w:tc>
          <w:tcPr>
            <w:tcW w:w="1620" w:type="dxa"/>
            <w:tcMar>
              <w:top w:w="100" w:type="dxa"/>
              <w:left w:w="80" w:type="dxa"/>
              <w:bottom w:w="100" w:type="dxa"/>
              <w:right w:w="80" w:type="dxa"/>
            </w:tcMar>
            <w:vAlign w:val="bottom"/>
          </w:tcPr>
          <w:p w:rsidR="00BE7813" w:rsidRDefault="00BE7813" w:rsidP="00BE7813">
            <w:pPr>
              <w:jc w:val="right"/>
              <w:rPr>
                <w:rFonts w:cs="Calibri"/>
                <w:color w:val="000000"/>
              </w:rPr>
            </w:pPr>
            <w:r>
              <w:rPr>
                <w:rFonts w:cs="Calibri"/>
                <w:color w:val="000000"/>
              </w:rPr>
              <w:t>50000,00</w:t>
            </w:r>
          </w:p>
        </w:tc>
      </w:tr>
      <w:tr w:rsidR="00BE7813" w:rsidRPr="00841349" w:rsidTr="004357BE">
        <w:trPr>
          <w:trHeight w:val="221"/>
          <w:jc w:val="center"/>
        </w:trPr>
        <w:tc>
          <w:tcPr>
            <w:tcW w:w="732" w:type="dxa"/>
          </w:tcPr>
          <w:p w:rsidR="00BE7813" w:rsidRPr="00841349" w:rsidRDefault="00BE7813" w:rsidP="00BE7813">
            <w:pPr>
              <w:suppressAutoHyphens/>
              <w:spacing w:after="0"/>
              <w:ind w:left="2707"/>
              <w:jc w:val="right"/>
              <w:rPr>
                <w:rFonts w:ascii="Times New Roman" w:eastAsia="Times New Roman" w:hAnsi="Times New Roman"/>
                <w:b/>
                <w:sz w:val="24"/>
                <w:szCs w:val="24"/>
                <w:lang w:eastAsia="zh-CN"/>
              </w:rPr>
            </w:pPr>
          </w:p>
        </w:tc>
        <w:tc>
          <w:tcPr>
            <w:tcW w:w="7067" w:type="dxa"/>
            <w:tcMar>
              <w:top w:w="100" w:type="dxa"/>
              <w:left w:w="80" w:type="dxa"/>
              <w:bottom w:w="100" w:type="dxa"/>
              <w:right w:w="80" w:type="dxa"/>
            </w:tcMar>
            <w:vAlign w:val="center"/>
          </w:tcPr>
          <w:p w:rsidR="00BE7813" w:rsidRPr="00841349" w:rsidRDefault="00BE7813" w:rsidP="00BE7813">
            <w:pPr>
              <w:suppressAutoHyphens/>
              <w:spacing w:after="0" w:line="240" w:lineRule="auto"/>
              <w:jc w:val="right"/>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РАЗОМ:</w:t>
            </w:r>
          </w:p>
        </w:tc>
        <w:tc>
          <w:tcPr>
            <w:tcW w:w="1620" w:type="dxa"/>
            <w:tcMar>
              <w:top w:w="100" w:type="dxa"/>
              <w:left w:w="80" w:type="dxa"/>
              <w:bottom w:w="100" w:type="dxa"/>
              <w:right w:w="80" w:type="dxa"/>
            </w:tcMar>
            <w:vAlign w:val="bottom"/>
          </w:tcPr>
          <w:p w:rsidR="00BE7813" w:rsidRDefault="00BE7813" w:rsidP="00BE7813">
            <w:pPr>
              <w:jc w:val="right"/>
              <w:rPr>
                <w:rFonts w:cs="Calibri"/>
                <w:b/>
                <w:bCs/>
                <w:color w:val="000000"/>
                <w:sz w:val="28"/>
                <w:szCs w:val="28"/>
              </w:rPr>
            </w:pPr>
            <w:r>
              <w:rPr>
                <w:rFonts w:cs="Calibri"/>
                <w:b/>
                <w:bCs/>
                <w:color w:val="000000"/>
                <w:sz w:val="28"/>
                <w:szCs w:val="28"/>
              </w:rPr>
              <w:t>487394,00</w:t>
            </w:r>
          </w:p>
        </w:tc>
      </w:tr>
    </w:tbl>
    <w:p w:rsidR="00B3759B" w:rsidRPr="00841349" w:rsidRDefault="00B3759B" w:rsidP="00C2794F">
      <w:pPr>
        <w:suppressAutoHyphens/>
        <w:spacing w:after="0"/>
        <w:jc w:val="both"/>
        <w:rPr>
          <w:rFonts w:ascii="Times New Roman" w:eastAsia="Times New Roman" w:hAnsi="Times New Roman"/>
          <w:b/>
          <w:sz w:val="24"/>
          <w:szCs w:val="24"/>
          <w:lang w:eastAsia="zh-CN"/>
        </w:rPr>
      </w:pPr>
    </w:p>
    <w:p w:rsidR="00CD6587" w:rsidRPr="00841349" w:rsidRDefault="00B3759B" w:rsidP="00C2794F">
      <w:pPr>
        <w:suppressAutoHyphens/>
        <w:spacing w:after="0"/>
        <w:jc w:val="both"/>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br w:type="page"/>
      </w:r>
    </w:p>
    <w:p w:rsidR="00303230" w:rsidRPr="00841349" w:rsidRDefault="00CD6A52" w:rsidP="00C2794F">
      <w:pPr>
        <w:suppressAutoHyphens/>
        <w:spacing w:after="0"/>
        <w:jc w:val="both"/>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10. Чи потребує проект додаткових коштів на утримання об</w:t>
      </w:r>
      <w:r w:rsidR="008E4E49" w:rsidRPr="00841349">
        <w:rPr>
          <w:rFonts w:ascii="Times New Roman" w:eastAsia="Times New Roman" w:hAnsi="Times New Roman"/>
          <w:b/>
          <w:sz w:val="24"/>
          <w:szCs w:val="24"/>
          <w:lang w:eastAsia="zh-CN"/>
        </w:rPr>
        <w:t>’</w:t>
      </w:r>
      <w:r w:rsidRPr="00841349">
        <w:rPr>
          <w:rFonts w:ascii="Times New Roman" w:eastAsia="Times New Roman" w:hAnsi="Times New Roman"/>
          <w:b/>
          <w:sz w:val="24"/>
          <w:szCs w:val="24"/>
          <w:lang w:eastAsia="zh-CN"/>
        </w:rPr>
        <w:t xml:space="preserve">єкту, що є результатом проекту </w:t>
      </w:r>
      <w:r w:rsidRPr="00841349">
        <w:rPr>
          <w:rFonts w:ascii="Times New Roman" w:eastAsia="Times New Roman" w:hAnsi="Times New Roman"/>
          <w:i/>
          <w:sz w:val="24"/>
          <w:szCs w:val="24"/>
          <w:lang w:eastAsia="zh-CN"/>
        </w:rPr>
        <w:t xml:space="preserve">(наприклад, </w:t>
      </w:r>
      <w:r w:rsidRPr="00841349">
        <w:rPr>
          <w:rFonts w:ascii="Times New Roman" w:hAnsi="Times New Roman"/>
          <w:i/>
          <w:sz w:val="24"/>
          <w:szCs w:val="24"/>
        </w:rPr>
        <w:t>витрати на прибирання, електроенергію, водопостачання, поточний ремонт, технічне обслуговування</w:t>
      </w:r>
      <w:r w:rsidRPr="00841349">
        <w:rPr>
          <w:rFonts w:ascii="Times New Roman" w:eastAsia="Times New Roman" w:hAnsi="Times New Roman"/>
          <w:i/>
          <w:sz w:val="24"/>
          <w:szCs w:val="24"/>
          <w:lang w:eastAsia="zh-CN"/>
        </w:rPr>
        <w:t>)?</w:t>
      </w:r>
    </w:p>
    <w:p w:rsidR="00CD6A52" w:rsidRPr="00841349" w:rsidRDefault="00E209BB" w:rsidP="00CD6A52">
      <w:pPr>
        <w:suppressAutoHyphens/>
        <w:spacing w:after="0"/>
        <w:ind w:left="360"/>
        <w:rPr>
          <w:rFonts w:ascii="Times New Roman" w:eastAsia="Times New Roman" w:hAnsi="Times New Roman"/>
          <w:sz w:val="24"/>
          <w:szCs w:val="24"/>
          <w:lang w:eastAsia="zh-CN"/>
        </w:rPr>
      </w:pPr>
      <w:r>
        <w:rPr>
          <w:rFonts w:ascii="Times New Roman" w:hAnsi="Times New Roman"/>
          <w:sz w:val="24"/>
          <w:szCs w:val="24"/>
        </w:rPr>
        <w:t>х</w:t>
      </w:r>
      <w:r w:rsidR="00CD6A52" w:rsidRPr="00841349">
        <w:rPr>
          <w:rFonts w:ascii="Times New Roman" w:hAnsi="Times New Roman"/>
          <w:sz w:val="24"/>
          <w:szCs w:val="24"/>
        </w:rPr>
        <w:fldChar w:fldCharType="begin">
          <w:ffData>
            <w:name w:val="Wybór5"/>
            <w:enabled/>
            <w:calcOnExit w:val="0"/>
            <w:checkBox>
              <w:sizeAuto/>
              <w:default w:val="0"/>
            </w:checkBox>
          </w:ffData>
        </w:fldChar>
      </w:r>
      <w:r w:rsidR="00CD6A52" w:rsidRPr="00841349">
        <w:rPr>
          <w:rFonts w:ascii="Times New Roman" w:hAnsi="Times New Roman"/>
          <w:sz w:val="24"/>
          <w:szCs w:val="24"/>
        </w:rPr>
        <w:instrText xml:space="preserve"> FORMCHECKBOX </w:instrText>
      </w:r>
      <w:r w:rsidR="00520422">
        <w:rPr>
          <w:rFonts w:ascii="Times New Roman" w:hAnsi="Times New Roman"/>
          <w:sz w:val="24"/>
          <w:szCs w:val="24"/>
        </w:rPr>
      </w:r>
      <w:r w:rsidR="00520422">
        <w:rPr>
          <w:rFonts w:ascii="Times New Roman" w:hAnsi="Times New Roman"/>
          <w:sz w:val="24"/>
          <w:szCs w:val="24"/>
        </w:rPr>
        <w:fldChar w:fldCharType="separate"/>
      </w:r>
      <w:r w:rsidR="00CD6A52" w:rsidRPr="00841349">
        <w:rPr>
          <w:rFonts w:ascii="Times New Roman" w:hAnsi="Times New Roman"/>
          <w:sz w:val="24"/>
          <w:szCs w:val="24"/>
        </w:rPr>
        <w:fldChar w:fldCharType="end"/>
      </w:r>
      <w:r w:rsidR="00CD6A52" w:rsidRPr="00841349">
        <w:rPr>
          <w:rFonts w:ascii="Times New Roman" w:hAnsi="Times New Roman"/>
          <w:sz w:val="24"/>
          <w:szCs w:val="24"/>
        </w:rPr>
        <w:t xml:space="preserve"> </w:t>
      </w:r>
      <w:r w:rsidR="00CD6A52" w:rsidRPr="00841349">
        <w:rPr>
          <w:rFonts w:ascii="Times New Roman" w:eastAsia="Times New Roman" w:hAnsi="Times New Roman"/>
          <w:sz w:val="24"/>
          <w:szCs w:val="24"/>
          <w:lang w:eastAsia="zh-CN"/>
        </w:rPr>
        <w:t xml:space="preserve">  </w:t>
      </w:r>
      <w:r w:rsidR="00CD6A52" w:rsidRPr="006C2AF1">
        <w:rPr>
          <w:rFonts w:ascii="Times New Roman" w:eastAsia="Times New Roman" w:hAnsi="Times New Roman"/>
          <w:sz w:val="24"/>
          <w:szCs w:val="24"/>
          <w:u w:val="single"/>
          <w:lang w:eastAsia="zh-CN"/>
        </w:rPr>
        <w:t>ні</w:t>
      </w:r>
      <w:r w:rsidR="00CD6A52" w:rsidRPr="00841349">
        <w:rPr>
          <w:rFonts w:ascii="Times New Roman" w:eastAsia="Times New Roman" w:hAnsi="Times New Roman"/>
          <w:sz w:val="24"/>
          <w:szCs w:val="24"/>
          <w:lang w:eastAsia="zh-CN"/>
        </w:rPr>
        <w:t xml:space="preserve">         </w:t>
      </w:r>
      <w:r w:rsidR="00CD6A52" w:rsidRPr="00841349">
        <w:rPr>
          <w:rFonts w:ascii="Times New Roman" w:hAnsi="Times New Roman"/>
          <w:sz w:val="24"/>
          <w:szCs w:val="24"/>
        </w:rPr>
        <w:fldChar w:fldCharType="begin">
          <w:ffData>
            <w:name w:val="Wybór5"/>
            <w:enabled/>
            <w:calcOnExit w:val="0"/>
            <w:checkBox>
              <w:sizeAuto/>
              <w:default w:val="0"/>
            </w:checkBox>
          </w:ffData>
        </w:fldChar>
      </w:r>
      <w:r w:rsidR="00CD6A52" w:rsidRPr="00841349">
        <w:rPr>
          <w:rFonts w:ascii="Times New Roman" w:hAnsi="Times New Roman"/>
          <w:sz w:val="24"/>
          <w:szCs w:val="24"/>
        </w:rPr>
        <w:instrText xml:space="preserve"> FORMCHECKBOX </w:instrText>
      </w:r>
      <w:r w:rsidR="00520422">
        <w:rPr>
          <w:rFonts w:ascii="Times New Roman" w:hAnsi="Times New Roman"/>
          <w:sz w:val="24"/>
          <w:szCs w:val="24"/>
        </w:rPr>
      </w:r>
      <w:r w:rsidR="00520422">
        <w:rPr>
          <w:rFonts w:ascii="Times New Roman" w:hAnsi="Times New Roman"/>
          <w:sz w:val="24"/>
          <w:szCs w:val="24"/>
        </w:rPr>
        <w:fldChar w:fldCharType="separate"/>
      </w:r>
      <w:r w:rsidR="00CD6A52" w:rsidRPr="00841349">
        <w:rPr>
          <w:rFonts w:ascii="Times New Roman" w:hAnsi="Times New Roman"/>
          <w:sz w:val="24"/>
          <w:szCs w:val="24"/>
        </w:rPr>
        <w:fldChar w:fldCharType="end"/>
      </w:r>
      <w:r w:rsidR="00CD6A52" w:rsidRPr="00841349">
        <w:rPr>
          <w:rFonts w:ascii="Times New Roman" w:hAnsi="Times New Roman"/>
          <w:sz w:val="24"/>
          <w:szCs w:val="24"/>
        </w:rPr>
        <w:t xml:space="preserve">  </w:t>
      </w:r>
      <w:r w:rsidR="00CD6A52" w:rsidRPr="00841349">
        <w:rPr>
          <w:rFonts w:ascii="Times New Roman" w:eastAsia="Times New Roman" w:hAnsi="Times New Roman"/>
          <w:sz w:val="24"/>
          <w:szCs w:val="24"/>
          <w:lang w:eastAsia="zh-CN"/>
        </w:rPr>
        <w:t xml:space="preserve">так     </w:t>
      </w:r>
      <w:r w:rsidR="00CD6A52" w:rsidRPr="00841349">
        <w:rPr>
          <w:rFonts w:ascii="Times New Roman" w:eastAsia="Times New Roman" w:hAnsi="Times New Roman"/>
          <w:i/>
          <w:sz w:val="24"/>
          <w:szCs w:val="24"/>
          <w:lang w:eastAsia="zh-CN"/>
        </w:rPr>
        <w:t>Короткий опис та оцінка суми річних витрат</w:t>
      </w:r>
    </w:p>
    <w:tbl>
      <w:tblPr>
        <w:tblW w:w="0" w:type="auto"/>
        <w:tblInd w:w="2628" w:type="dxa"/>
        <w:tblBorders>
          <w:bottom w:val="single" w:sz="4" w:space="0" w:color="auto"/>
          <w:insideH w:val="single" w:sz="4" w:space="0" w:color="auto"/>
        </w:tblBorders>
        <w:tblLook w:val="01E0" w:firstRow="1" w:lastRow="1" w:firstColumn="1" w:lastColumn="1" w:noHBand="0" w:noVBand="0"/>
      </w:tblPr>
      <w:tblGrid>
        <w:gridCol w:w="6942"/>
      </w:tblGrid>
      <w:tr w:rsidR="00CD6A52" w:rsidRPr="00841349" w:rsidTr="00025881">
        <w:tc>
          <w:tcPr>
            <w:tcW w:w="6942" w:type="dxa"/>
          </w:tcPr>
          <w:p w:rsidR="00CD6A52" w:rsidRPr="00841349" w:rsidRDefault="004357BE" w:rsidP="00025881">
            <w:pPr>
              <w:suppressAutoHyphens/>
              <w:spacing w:after="0" w:line="240" w:lineRule="auto"/>
              <w:rPr>
                <w:rFonts w:ascii="Times New Roman" w:eastAsia="Times New Roman" w:hAnsi="Times New Roman"/>
                <w:sz w:val="24"/>
                <w:szCs w:val="24"/>
                <w:lang w:eastAsia="zh-CN"/>
              </w:rPr>
            </w:pPr>
            <w:r w:rsidRPr="00841349">
              <w:rPr>
                <w:rFonts w:ascii="Times New Roman" w:eastAsia="Times New Roman" w:hAnsi="Times New Roman"/>
                <w:sz w:val="24"/>
                <w:szCs w:val="24"/>
                <w:lang w:eastAsia="zh-CN"/>
              </w:rPr>
              <w:t>Утримання об’єкту буде за рахунок коштів навколишніх ОСББ.</w:t>
            </w:r>
          </w:p>
        </w:tc>
      </w:tr>
    </w:tbl>
    <w:p w:rsidR="00CD6A52" w:rsidRPr="00841349" w:rsidRDefault="00CD6A52" w:rsidP="00C2794F">
      <w:pPr>
        <w:suppressAutoHyphens/>
        <w:spacing w:after="0"/>
        <w:jc w:val="both"/>
        <w:rPr>
          <w:rFonts w:ascii="Times New Roman" w:eastAsia="Times New Roman" w:hAnsi="Times New Roman"/>
          <w:b/>
          <w:sz w:val="24"/>
          <w:szCs w:val="24"/>
          <w:lang w:eastAsia="zh-CN"/>
        </w:rPr>
      </w:pPr>
    </w:p>
    <w:p w:rsidR="00CD6A52" w:rsidRPr="00841349" w:rsidRDefault="00303426" w:rsidP="00C2794F">
      <w:pPr>
        <w:suppressAutoHyphens/>
        <w:spacing w:after="0"/>
        <w:jc w:val="both"/>
        <w:rPr>
          <w:rFonts w:ascii="Times New Roman" w:eastAsia="Times New Roman" w:hAnsi="Times New Roman"/>
          <w:b/>
          <w:sz w:val="24"/>
          <w:szCs w:val="24"/>
          <w:lang w:eastAsia="zh-CN"/>
        </w:rPr>
      </w:pPr>
      <w:r w:rsidRPr="00841349">
        <w:rPr>
          <w:rFonts w:ascii="Times New Roman" w:eastAsia="Times New Roman" w:hAnsi="Times New Roman"/>
          <w:b/>
          <w:sz w:val="24"/>
          <w:szCs w:val="24"/>
          <w:lang w:eastAsia="zh-CN"/>
        </w:rPr>
        <w:t>Додатки:</w:t>
      </w:r>
    </w:p>
    <w:tbl>
      <w:tblPr>
        <w:tblW w:w="0" w:type="auto"/>
        <w:tblLook w:val="01E0" w:firstRow="1" w:lastRow="1" w:firstColumn="1" w:lastColumn="1" w:noHBand="0" w:noVBand="0"/>
      </w:tblPr>
      <w:tblGrid>
        <w:gridCol w:w="8928"/>
        <w:gridCol w:w="642"/>
      </w:tblGrid>
      <w:tr w:rsidR="008A4732" w:rsidRPr="00841349" w:rsidTr="00025881">
        <w:tc>
          <w:tcPr>
            <w:tcW w:w="8928" w:type="dxa"/>
          </w:tcPr>
          <w:p w:rsidR="008A4732" w:rsidRPr="00841349" w:rsidRDefault="008A4732" w:rsidP="00025881">
            <w:pPr>
              <w:suppressAutoHyphens/>
              <w:spacing w:after="0"/>
              <w:jc w:val="both"/>
              <w:rPr>
                <w:rFonts w:ascii="Times New Roman" w:eastAsia="Times New Roman" w:hAnsi="Times New Roman"/>
                <w:sz w:val="24"/>
                <w:szCs w:val="24"/>
                <w:lang w:eastAsia="zh-CN"/>
              </w:rPr>
            </w:pPr>
          </w:p>
        </w:tc>
        <w:tc>
          <w:tcPr>
            <w:tcW w:w="642" w:type="dxa"/>
          </w:tcPr>
          <w:p w:rsidR="008A4732" w:rsidRPr="00841349" w:rsidRDefault="008A4732" w:rsidP="00025881">
            <w:pPr>
              <w:suppressAutoHyphens/>
              <w:spacing w:after="0"/>
              <w:jc w:val="right"/>
              <w:rPr>
                <w:rFonts w:ascii="Times New Roman" w:eastAsia="Times New Roman" w:hAnsi="Times New Roman"/>
                <w:b/>
                <w:sz w:val="24"/>
                <w:szCs w:val="24"/>
                <w:lang w:eastAsia="zh-CN"/>
              </w:rPr>
            </w:pPr>
          </w:p>
        </w:tc>
      </w:tr>
      <w:tr w:rsidR="00D839C8" w:rsidRPr="00841349" w:rsidTr="00025881">
        <w:tc>
          <w:tcPr>
            <w:tcW w:w="8928" w:type="dxa"/>
          </w:tcPr>
          <w:p w:rsidR="00303426" w:rsidRPr="00841349" w:rsidRDefault="00303426" w:rsidP="00025881">
            <w:pPr>
              <w:suppressAutoHyphens/>
              <w:spacing w:after="0"/>
              <w:jc w:val="both"/>
              <w:rPr>
                <w:rFonts w:ascii="Times New Roman" w:eastAsia="Times New Roman" w:hAnsi="Times New Roman"/>
                <w:b/>
                <w:sz w:val="24"/>
                <w:szCs w:val="24"/>
                <w:lang w:eastAsia="zh-CN"/>
              </w:rPr>
            </w:pPr>
          </w:p>
          <w:p w:rsidR="00D839C8" w:rsidRPr="00841349" w:rsidRDefault="00D839C8" w:rsidP="00025881">
            <w:pPr>
              <w:suppressAutoHyphens/>
              <w:spacing w:after="0"/>
              <w:jc w:val="both"/>
              <w:rPr>
                <w:rFonts w:ascii="Times New Roman" w:eastAsia="Times New Roman" w:hAnsi="Times New Roman"/>
                <w:b/>
                <w:sz w:val="24"/>
                <w:szCs w:val="24"/>
                <w:lang w:eastAsia="zh-CN"/>
              </w:rPr>
            </w:pPr>
            <w:r w:rsidRPr="00841349">
              <w:rPr>
                <w:rFonts w:ascii="Times New Roman" w:eastAsia="Times New Roman" w:hAnsi="Times New Roman"/>
                <w:sz w:val="24"/>
                <w:szCs w:val="24"/>
                <w:lang w:eastAsia="zh-CN"/>
              </w:rPr>
              <w:t>a)  фотографія/ї, які стосуються цього проекту</w:t>
            </w:r>
          </w:p>
        </w:tc>
        <w:tc>
          <w:tcPr>
            <w:tcW w:w="642" w:type="dxa"/>
          </w:tcPr>
          <w:p w:rsidR="00D839C8" w:rsidRPr="006C2AF1" w:rsidRDefault="00D839C8" w:rsidP="00025881">
            <w:pPr>
              <w:suppressAutoHyphens/>
              <w:spacing w:after="0"/>
              <w:ind w:left="284" w:hanging="284"/>
              <w:jc w:val="right"/>
              <w:rPr>
                <w:rFonts w:ascii="Times New Roman" w:hAnsi="Times New Roman"/>
                <w:color w:val="FF0000"/>
                <w:sz w:val="24"/>
                <w:szCs w:val="24"/>
              </w:rPr>
            </w:pPr>
          </w:p>
          <w:p w:rsidR="00D839C8" w:rsidRPr="006C2AF1" w:rsidRDefault="00E209BB" w:rsidP="00025881">
            <w:pPr>
              <w:suppressAutoHyphens/>
              <w:spacing w:after="0"/>
              <w:jc w:val="right"/>
              <w:rPr>
                <w:rFonts w:ascii="Times New Roman" w:hAnsi="Times New Roman"/>
                <w:color w:val="FF0000"/>
                <w:sz w:val="24"/>
                <w:szCs w:val="24"/>
              </w:rPr>
            </w:pPr>
            <w:r>
              <w:rPr>
                <w:rFonts w:ascii="Times New Roman" w:hAnsi="Times New Roman"/>
                <w:color w:val="FF0000"/>
                <w:sz w:val="24"/>
                <w:szCs w:val="24"/>
              </w:rPr>
              <w:t>х</w:t>
            </w:r>
            <w:r w:rsidR="00D839C8" w:rsidRPr="006C2AF1">
              <w:rPr>
                <w:rFonts w:ascii="Times New Roman" w:hAnsi="Times New Roman"/>
                <w:color w:val="FF0000"/>
                <w:sz w:val="24"/>
                <w:szCs w:val="24"/>
              </w:rPr>
              <w:fldChar w:fldCharType="begin">
                <w:ffData>
                  <w:name w:val="Wybór5"/>
                  <w:enabled/>
                  <w:calcOnExit w:val="0"/>
                  <w:checkBox>
                    <w:sizeAuto/>
                    <w:default w:val="0"/>
                  </w:checkBox>
                </w:ffData>
              </w:fldChar>
            </w:r>
            <w:r w:rsidR="00D839C8" w:rsidRPr="006C2AF1">
              <w:rPr>
                <w:rFonts w:ascii="Times New Roman" w:hAnsi="Times New Roman"/>
                <w:color w:val="FF0000"/>
                <w:sz w:val="24"/>
                <w:szCs w:val="24"/>
              </w:rPr>
              <w:instrText xml:space="preserve"> FORMCHECKBOX </w:instrText>
            </w:r>
            <w:r w:rsidR="00520422">
              <w:rPr>
                <w:rFonts w:ascii="Times New Roman" w:hAnsi="Times New Roman"/>
                <w:color w:val="FF0000"/>
                <w:sz w:val="24"/>
                <w:szCs w:val="24"/>
              </w:rPr>
            </w:r>
            <w:r w:rsidR="00520422">
              <w:rPr>
                <w:rFonts w:ascii="Times New Roman" w:hAnsi="Times New Roman"/>
                <w:color w:val="FF0000"/>
                <w:sz w:val="24"/>
                <w:szCs w:val="24"/>
              </w:rPr>
              <w:fldChar w:fldCharType="separate"/>
            </w:r>
            <w:r w:rsidR="00D839C8" w:rsidRPr="006C2AF1">
              <w:rPr>
                <w:rFonts w:ascii="Times New Roman" w:hAnsi="Times New Roman"/>
                <w:color w:val="FF0000"/>
                <w:sz w:val="24"/>
                <w:szCs w:val="24"/>
              </w:rPr>
              <w:fldChar w:fldCharType="end"/>
            </w:r>
          </w:p>
        </w:tc>
      </w:tr>
      <w:tr w:rsidR="00D839C8" w:rsidRPr="00841349" w:rsidTr="00025881">
        <w:tc>
          <w:tcPr>
            <w:tcW w:w="8928" w:type="dxa"/>
          </w:tcPr>
          <w:p w:rsidR="00D839C8" w:rsidRPr="00841349" w:rsidRDefault="00D839C8" w:rsidP="00025881">
            <w:pPr>
              <w:suppressAutoHyphens/>
              <w:spacing w:after="0"/>
              <w:jc w:val="both"/>
              <w:rPr>
                <w:rFonts w:ascii="Times New Roman" w:eastAsia="Times New Roman" w:hAnsi="Times New Roman"/>
                <w:b/>
                <w:sz w:val="24"/>
                <w:szCs w:val="24"/>
                <w:lang w:eastAsia="zh-CN"/>
              </w:rPr>
            </w:pPr>
            <w:r w:rsidRPr="00841349">
              <w:rPr>
                <w:rFonts w:ascii="Times New Roman" w:eastAsia="Times New Roman" w:hAnsi="Times New Roman"/>
                <w:sz w:val="24"/>
                <w:szCs w:val="24"/>
                <w:lang w:eastAsia="zh-CN"/>
              </w:rPr>
              <w:t>б)  мапа з зазначеним місцем реалізації проекту</w:t>
            </w:r>
          </w:p>
        </w:tc>
        <w:tc>
          <w:tcPr>
            <w:tcW w:w="642" w:type="dxa"/>
          </w:tcPr>
          <w:p w:rsidR="00D839C8" w:rsidRPr="006C2AF1" w:rsidRDefault="00E209BB" w:rsidP="00025881">
            <w:pPr>
              <w:suppressAutoHyphens/>
              <w:spacing w:after="0"/>
              <w:ind w:left="284" w:hanging="284"/>
              <w:jc w:val="right"/>
              <w:rPr>
                <w:rFonts w:ascii="Times New Roman" w:eastAsia="Times New Roman" w:hAnsi="Times New Roman"/>
                <w:color w:val="FF0000"/>
                <w:sz w:val="24"/>
                <w:szCs w:val="24"/>
                <w:lang w:eastAsia="zh-CN"/>
              </w:rPr>
            </w:pPr>
            <w:r>
              <w:rPr>
                <w:rFonts w:ascii="Times New Roman" w:hAnsi="Times New Roman"/>
                <w:color w:val="FF0000"/>
                <w:sz w:val="24"/>
                <w:szCs w:val="24"/>
              </w:rPr>
              <w:t>х</w:t>
            </w:r>
            <w:r w:rsidR="00D839C8" w:rsidRPr="006C2AF1">
              <w:rPr>
                <w:rFonts w:ascii="Times New Roman" w:hAnsi="Times New Roman"/>
                <w:color w:val="FF0000"/>
                <w:sz w:val="24"/>
                <w:szCs w:val="24"/>
              </w:rPr>
              <w:fldChar w:fldCharType="begin">
                <w:ffData>
                  <w:name w:val="Wybór5"/>
                  <w:enabled/>
                  <w:calcOnExit w:val="0"/>
                  <w:checkBox>
                    <w:sizeAuto/>
                    <w:default w:val="0"/>
                  </w:checkBox>
                </w:ffData>
              </w:fldChar>
            </w:r>
            <w:r w:rsidR="00D839C8" w:rsidRPr="006C2AF1">
              <w:rPr>
                <w:rFonts w:ascii="Times New Roman" w:hAnsi="Times New Roman"/>
                <w:color w:val="FF0000"/>
                <w:sz w:val="24"/>
                <w:szCs w:val="24"/>
              </w:rPr>
              <w:instrText xml:space="preserve"> FORMCHECKBOX </w:instrText>
            </w:r>
            <w:r w:rsidR="00520422">
              <w:rPr>
                <w:rFonts w:ascii="Times New Roman" w:hAnsi="Times New Roman"/>
                <w:color w:val="FF0000"/>
                <w:sz w:val="24"/>
                <w:szCs w:val="24"/>
              </w:rPr>
            </w:r>
            <w:r w:rsidR="00520422">
              <w:rPr>
                <w:rFonts w:ascii="Times New Roman" w:hAnsi="Times New Roman"/>
                <w:color w:val="FF0000"/>
                <w:sz w:val="24"/>
                <w:szCs w:val="24"/>
              </w:rPr>
              <w:fldChar w:fldCharType="separate"/>
            </w:r>
            <w:r w:rsidR="00D839C8" w:rsidRPr="006C2AF1">
              <w:rPr>
                <w:rFonts w:ascii="Times New Roman" w:hAnsi="Times New Roman"/>
                <w:color w:val="FF0000"/>
                <w:sz w:val="24"/>
                <w:szCs w:val="24"/>
              </w:rPr>
              <w:fldChar w:fldCharType="end"/>
            </w:r>
          </w:p>
        </w:tc>
      </w:tr>
      <w:tr w:rsidR="00D839C8" w:rsidRPr="00841349" w:rsidTr="00025881">
        <w:tc>
          <w:tcPr>
            <w:tcW w:w="8928" w:type="dxa"/>
          </w:tcPr>
          <w:p w:rsidR="00D839C8" w:rsidRPr="00841349" w:rsidRDefault="00D839C8" w:rsidP="00025881">
            <w:pPr>
              <w:suppressAutoHyphens/>
              <w:spacing w:after="0"/>
              <w:jc w:val="both"/>
              <w:rPr>
                <w:rFonts w:ascii="Times New Roman" w:eastAsia="Times New Roman" w:hAnsi="Times New Roman"/>
                <w:b/>
                <w:sz w:val="24"/>
                <w:szCs w:val="24"/>
                <w:lang w:eastAsia="zh-CN"/>
              </w:rPr>
            </w:pPr>
            <w:r w:rsidRPr="00841349">
              <w:rPr>
                <w:rFonts w:ascii="Times New Roman" w:eastAsia="Times New Roman" w:hAnsi="Times New Roman"/>
                <w:sz w:val="24"/>
                <w:szCs w:val="24"/>
                <w:lang w:eastAsia="zh-CN"/>
              </w:rPr>
              <w:t>в)  інші матеріали, суттєві для заявника проекту (креслення, схеми тощо)</w:t>
            </w:r>
          </w:p>
        </w:tc>
        <w:tc>
          <w:tcPr>
            <w:tcW w:w="642" w:type="dxa"/>
          </w:tcPr>
          <w:p w:rsidR="00D839C8" w:rsidRPr="006C2AF1" w:rsidRDefault="00E209BB" w:rsidP="00025881">
            <w:pPr>
              <w:suppressAutoHyphens/>
              <w:spacing w:after="0"/>
              <w:ind w:left="284" w:hanging="284"/>
              <w:jc w:val="right"/>
              <w:rPr>
                <w:rFonts w:ascii="Times New Roman" w:eastAsia="Times New Roman" w:hAnsi="Times New Roman"/>
                <w:color w:val="FF0000"/>
                <w:sz w:val="24"/>
                <w:szCs w:val="24"/>
                <w:lang w:eastAsia="zh-CN"/>
              </w:rPr>
            </w:pPr>
            <w:r>
              <w:rPr>
                <w:rFonts w:ascii="Times New Roman" w:hAnsi="Times New Roman"/>
                <w:color w:val="FF0000"/>
                <w:sz w:val="24"/>
                <w:szCs w:val="24"/>
              </w:rPr>
              <w:t>х</w:t>
            </w:r>
            <w:r w:rsidR="00D839C8" w:rsidRPr="006C2AF1">
              <w:rPr>
                <w:rFonts w:ascii="Times New Roman" w:hAnsi="Times New Roman"/>
                <w:color w:val="FF0000"/>
                <w:sz w:val="24"/>
                <w:szCs w:val="24"/>
              </w:rPr>
              <w:fldChar w:fldCharType="begin">
                <w:ffData>
                  <w:name w:val="Wybór5"/>
                  <w:enabled/>
                  <w:calcOnExit w:val="0"/>
                  <w:checkBox>
                    <w:sizeAuto/>
                    <w:default w:val="0"/>
                  </w:checkBox>
                </w:ffData>
              </w:fldChar>
            </w:r>
            <w:r w:rsidR="00D839C8" w:rsidRPr="006C2AF1">
              <w:rPr>
                <w:rFonts w:ascii="Times New Roman" w:hAnsi="Times New Roman"/>
                <w:color w:val="FF0000"/>
                <w:sz w:val="24"/>
                <w:szCs w:val="24"/>
              </w:rPr>
              <w:instrText xml:space="preserve"> FORMCHECKBOX </w:instrText>
            </w:r>
            <w:r w:rsidR="00520422">
              <w:rPr>
                <w:rFonts w:ascii="Times New Roman" w:hAnsi="Times New Roman"/>
                <w:color w:val="FF0000"/>
                <w:sz w:val="24"/>
                <w:szCs w:val="24"/>
              </w:rPr>
            </w:r>
            <w:r w:rsidR="00520422">
              <w:rPr>
                <w:rFonts w:ascii="Times New Roman" w:hAnsi="Times New Roman"/>
                <w:color w:val="FF0000"/>
                <w:sz w:val="24"/>
                <w:szCs w:val="24"/>
              </w:rPr>
              <w:fldChar w:fldCharType="separate"/>
            </w:r>
            <w:r w:rsidR="00D839C8" w:rsidRPr="006C2AF1">
              <w:rPr>
                <w:rFonts w:ascii="Times New Roman" w:hAnsi="Times New Roman"/>
                <w:color w:val="FF0000"/>
                <w:sz w:val="24"/>
                <w:szCs w:val="24"/>
              </w:rPr>
              <w:fldChar w:fldCharType="end"/>
            </w:r>
          </w:p>
        </w:tc>
      </w:tr>
      <w:tr w:rsidR="00D839C8" w:rsidRPr="00841349" w:rsidTr="00025881">
        <w:tc>
          <w:tcPr>
            <w:tcW w:w="8928" w:type="dxa"/>
          </w:tcPr>
          <w:p w:rsidR="00D839C8" w:rsidRPr="00841349" w:rsidRDefault="00D839C8" w:rsidP="00025881">
            <w:pPr>
              <w:suppressAutoHyphens/>
              <w:spacing w:after="0"/>
              <w:jc w:val="both"/>
              <w:rPr>
                <w:rFonts w:ascii="Times New Roman" w:eastAsia="Times New Roman" w:hAnsi="Times New Roman"/>
                <w:sz w:val="24"/>
                <w:szCs w:val="24"/>
                <w:lang w:eastAsia="zh-CN"/>
              </w:rPr>
            </w:pPr>
            <w:r w:rsidRPr="00841349">
              <w:rPr>
                <w:rFonts w:ascii="Times New Roman" w:eastAsia="Times New Roman" w:hAnsi="Times New Roman"/>
                <w:i/>
                <w:sz w:val="24"/>
                <w:szCs w:val="24"/>
                <w:lang w:eastAsia="zh-CN"/>
              </w:rPr>
              <w:t>зазначити перелік:</w:t>
            </w:r>
          </w:p>
        </w:tc>
        <w:tc>
          <w:tcPr>
            <w:tcW w:w="642" w:type="dxa"/>
          </w:tcPr>
          <w:p w:rsidR="00D839C8" w:rsidRPr="00841349" w:rsidRDefault="00D839C8" w:rsidP="00025881">
            <w:pPr>
              <w:suppressAutoHyphens/>
              <w:spacing w:after="0"/>
              <w:jc w:val="right"/>
              <w:rPr>
                <w:rFonts w:ascii="Times New Roman" w:hAnsi="Times New Roman"/>
                <w:sz w:val="24"/>
                <w:szCs w:val="24"/>
              </w:rPr>
            </w:pPr>
          </w:p>
        </w:tc>
      </w:tr>
    </w:tbl>
    <w:p w:rsidR="00B3759B" w:rsidRPr="006C2AF1" w:rsidRDefault="00B3759B" w:rsidP="00C2794F">
      <w:pPr>
        <w:suppressAutoHyphens/>
        <w:spacing w:after="0"/>
        <w:ind w:left="360" w:hanging="360"/>
        <w:jc w:val="both"/>
        <w:rPr>
          <w:rFonts w:ascii="Times New Roman" w:eastAsia="Times New Roman" w:hAnsi="Times New Roman"/>
          <w:color w:val="FF0000"/>
          <w:sz w:val="24"/>
          <w:szCs w:val="24"/>
          <w:lang w:eastAsia="zh-CN"/>
        </w:rPr>
      </w:pPr>
      <w:r w:rsidRPr="006C2AF1">
        <w:rPr>
          <w:rFonts w:ascii="Times New Roman" w:eastAsia="Times New Roman" w:hAnsi="Times New Roman"/>
          <w:color w:val="FF0000"/>
          <w:sz w:val="24"/>
          <w:szCs w:val="24"/>
          <w:lang w:eastAsia="zh-CN"/>
        </w:rPr>
        <w:t xml:space="preserve">ескізний </w:t>
      </w:r>
      <w:proofErr w:type="spellStart"/>
      <w:r w:rsidRPr="006C2AF1">
        <w:rPr>
          <w:rFonts w:ascii="Times New Roman" w:eastAsia="Times New Roman" w:hAnsi="Times New Roman"/>
          <w:color w:val="FF0000"/>
          <w:sz w:val="24"/>
          <w:szCs w:val="24"/>
          <w:lang w:eastAsia="zh-CN"/>
        </w:rPr>
        <w:t>проєкт</w:t>
      </w:r>
      <w:proofErr w:type="spellEnd"/>
    </w:p>
    <w:p w:rsidR="00C2794F" w:rsidRPr="006C2AF1" w:rsidRDefault="00B3759B" w:rsidP="00C2794F">
      <w:pPr>
        <w:suppressAutoHyphens/>
        <w:spacing w:after="0"/>
        <w:ind w:left="360" w:hanging="360"/>
        <w:jc w:val="both"/>
        <w:rPr>
          <w:rFonts w:ascii="Times New Roman" w:eastAsia="Times New Roman" w:hAnsi="Times New Roman"/>
          <w:color w:val="FF0000"/>
          <w:sz w:val="24"/>
          <w:szCs w:val="24"/>
          <w:lang w:eastAsia="zh-CN"/>
        </w:rPr>
      </w:pPr>
      <w:r w:rsidRPr="006C2AF1">
        <w:rPr>
          <w:rFonts w:ascii="Times New Roman" w:eastAsia="Times New Roman" w:hAnsi="Times New Roman"/>
          <w:color w:val="FF0000"/>
          <w:sz w:val="24"/>
          <w:szCs w:val="24"/>
          <w:lang w:eastAsia="zh-CN"/>
        </w:rPr>
        <w:t>кошторис</w:t>
      </w:r>
    </w:p>
    <w:p w:rsidR="00892B36" w:rsidRPr="00841349" w:rsidRDefault="00892B36" w:rsidP="00C2794F">
      <w:pPr>
        <w:suppressAutoHyphens/>
        <w:spacing w:after="0"/>
        <w:ind w:left="284" w:hanging="284"/>
        <w:rPr>
          <w:rFonts w:ascii="Times New Roman" w:eastAsia="Times New Roman" w:hAnsi="Times New Roman"/>
          <w:sz w:val="24"/>
          <w:szCs w:val="24"/>
          <w:lang w:eastAsia="zh-CN"/>
        </w:rPr>
      </w:pPr>
      <w:bookmarkStart w:id="0" w:name="_GoBack"/>
      <w:bookmarkEnd w:id="0"/>
    </w:p>
    <w:p w:rsidR="00C2794F" w:rsidRPr="00841349" w:rsidRDefault="00C2794F" w:rsidP="00EA417B">
      <w:pPr>
        <w:suppressAutoHyphens/>
        <w:spacing w:after="0"/>
        <w:ind w:left="284" w:hanging="284"/>
        <w:rPr>
          <w:rFonts w:ascii="Times New Roman" w:eastAsia="Times New Roman" w:hAnsi="Times New Roman"/>
          <w:sz w:val="24"/>
          <w:szCs w:val="24"/>
          <w:lang w:eastAsia="zh-CN"/>
        </w:rPr>
      </w:pPr>
    </w:p>
    <w:p w:rsidR="00AD6CC2" w:rsidRPr="00841349" w:rsidRDefault="00AD6CC2" w:rsidP="00303426">
      <w:pPr>
        <w:spacing w:after="0" w:line="240" w:lineRule="auto"/>
        <w:rPr>
          <w:rFonts w:ascii="Times New Roman" w:hAnsi="Times New Roman"/>
          <w:sz w:val="24"/>
          <w:szCs w:val="24"/>
          <w:lang w:eastAsia="ru-RU"/>
        </w:rPr>
      </w:pPr>
    </w:p>
    <w:sectPr w:rsidR="00AD6CC2" w:rsidRPr="00841349" w:rsidSect="000E5DC8">
      <w:headerReference w:type="even" r:id="rId7"/>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22" w:rsidRDefault="00520422">
      <w:r>
        <w:separator/>
      </w:r>
    </w:p>
  </w:endnote>
  <w:endnote w:type="continuationSeparator" w:id="0">
    <w:p w:rsidR="00520422" w:rsidRDefault="0052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ollkor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F7" w:rsidRDefault="001013F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22" w:rsidRDefault="00520422">
      <w:r>
        <w:separator/>
      </w:r>
    </w:p>
  </w:footnote>
  <w:footnote w:type="continuationSeparator" w:id="0">
    <w:p w:rsidR="00520422" w:rsidRDefault="00520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F7" w:rsidRDefault="001013F7" w:rsidP="000E5DC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13F7" w:rsidRDefault="001013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F7" w:rsidRDefault="001013F7" w:rsidP="000E5DC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6BD6">
      <w:rPr>
        <w:rStyle w:val="a7"/>
        <w:noProof/>
      </w:rPr>
      <w:t>4</w:t>
    </w:r>
    <w:r>
      <w:rPr>
        <w:rStyle w:val="a7"/>
      </w:rPr>
      <w:fldChar w:fldCharType="end"/>
    </w:r>
  </w:p>
  <w:p w:rsidR="001013F7" w:rsidRDefault="001013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0CC"/>
    <w:multiLevelType w:val="hybridMultilevel"/>
    <w:tmpl w:val="83386A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94F"/>
    <w:rsid w:val="00013D1D"/>
    <w:rsid w:val="000162E2"/>
    <w:rsid w:val="00025881"/>
    <w:rsid w:val="00032E1A"/>
    <w:rsid w:val="00034752"/>
    <w:rsid w:val="00045268"/>
    <w:rsid w:val="00051A44"/>
    <w:rsid w:val="00052EB3"/>
    <w:rsid w:val="00056FD8"/>
    <w:rsid w:val="00060A4B"/>
    <w:rsid w:val="000709EB"/>
    <w:rsid w:val="00073216"/>
    <w:rsid w:val="000855ED"/>
    <w:rsid w:val="0009032B"/>
    <w:rsid w:val="00097E49"/>
    <w:rsid w:val="000B7F7D"/>
    <w:rsid w:val="000E1606"/>
    <w:rsid w:val="000E5DC8"/>
    <w:rsid w:val="000F5EF4"/>
    <w:rsid w:val="000F627F"/>
    <w:rsid w:val="000F664D"/>
    <w:rsid w:val="001013F7"/>
    <w:rsid w:val="00104918"/>
    <w:rsid w:val="00104C89"/>
    <w:rsid w:val="00106920"/>
    <w:rsid w:val="001120CB"/>
    <w:rsid w:val="001202F1"/>
    <w:rsid w:val="00126BF4"/>
    <w:rsid w:val="00126E8F"/>
    <w:rsid w:val="001306A1"/>
    <w:rsid w:val="00130F81"/>
    <w:rsid w:val="0013560F"/>
    <w:rsid w:val="00135ADD"/>
    <w:rsid w:val="00147853"/>
    <w:rsid w:val="00153438"/>
    <w:rsid w:val="00161343"/>
    <w:rsid w:val="00166AC7"/>
    <w:rsid w:val="001671F7"/>
    <w:rsid w:val="00181593"/>
    <w:rsid w:val="00187F31"/>
    <w:rsid w:val="001A4331"/>
    <w:rsid w:val="001A58DE"/>
    <w:rsid w:val="001B6CEA"/>
    <w:rsid w:val="001C4F04"/>
    <w:rsid w:val="001D2CA8"/>
    <w:rsid w:val="001E1AEC"/>
    <w:rsid w:val="001F1F39"/>
    <w:rsid w:val="001F403C"/>
    <w:rsid w:val="0021552C"/>
    <w:rsid w:val="00223A67"/>
    <w:rsid w:val="002246E3"/>
    <w:rsid w:val="00234938"/>
    <w:rsid w:val="00236088"/>
    <w:rsid w:val="00243719"/>
    <w:rsid w:val="00250EE9"/>
    <w:rsid w:val="00261734"/>
    <w:rsid w:val="00266983"/>
    <w:rsid w:val="00271BD7"/>
    <w:rsid w:val="00273DAC"/>
    <w:rsid w:val="00274FE5"/>
    <w:rsid w:val="0028699B"/>
    <w:rsid w:val="00290A45"/>
    <w:rsid w:val="0029200D"/>
    <w:rsid w:val="002946A7"/>
    <w:rsid w:val="002A584A"/>
    <w:rsid w:val="002B13EE"/>
    <w:rsid w:val="002B3838"/>
    <w:rsid w:val="002B5576"/>
    <w:rsid w:val="002B6BD6"/>
    <w:rsid w:val="002E0CE8"/>
    <w:rsid w:val="002E4388"/>
    <w:rsid w:val="00303230"/>
    <w:rsid w:val="00303426"/>
    <w:rsid w:val="003111F4"/>
    <w:rsid w:val="00321BB0"/>
    <w:rsid w:val="00324C60"/>
    <w:rsid w:val="00350013"/>
    <w:rsid w:val="003617F2"/>
    <w:rsid w:val="00370F5A"/>
    <w:rsid w:val="0037679C"/>
    <w:rsid w:val="00376AA1"/>
    <w:rsid w:val="003906B7"/>
    <w:rsid w:val="003B6023"/>
    <w:rsid w:val="003D0B99"/>
    <w:rsid w:val="004304D9"/>
    <w:rsid w:val="004357BE"/>
    <w:rsid w:val="00442361"/>
    <w:rsid w:val="004472DD"/>
    <w:rsid w:val="004635B4"/>
    <w:rsid w:val="00482525"/>
    <w:rsid w:val="004B1B26"/>
    <w:rsid w:val="004B56AC"/>
    <w:rsid w:val="004D1321"/>
    <w:rsid w:val="004E743C"/>
    <w:rsid w:val="005030BE"/>
    <w:rsid w:val="00511FD9"/>
    <w:rsid w:val="005144A8"/>
    <w:rsid w:val="00520422"/>
    <w:rsid w:val="0054028E"/>
    <w:rsid w:val="00551678"/>
    <w:rsid w:val="005563A6"/>
    <w:rsid w:val="005713F2"/>
    <w:rsid w:val="00571689"/>
    <w:rsid w:val="00595145"/>
    <w:rsid w:val="005A19AD"/>
    <w:rsid w:val="005B0E9E"/>
    <w:rsid w:val="005D14AF"/>
    <w:rsid w:val="005E737D"/>
    <w:rsid w:val="005F5038"/>
    <w:rsid w:val="006006A2"/>
    <w:rsid w:val="00642391"/>
    <w:rsid w:val="0068633C"/>
    <w:rsid w:val="006932F2"/>
    <w:rsid w:val="006A0F4D"/>
    <w:rsid w:val="006A1BFB"/>
    <w:rsid w:val="006A34C7"/>
    <w:rsid w:val="006A373B"/>
    <w:rsid w:val="006A471B"/>
    <w:rsid w:val="006B2660"/>
    <w:rsid w:val="006B7BDA"/>
    <w:rsid w:val="006C2AF1"/>
    <w:rsid w:val="006D7670"/>
    <w:rsid w:val="006E363D"/>
    <w:rsid w:val="006E68F2"/>
    <w:rsid w:val="00723093"/>
    <w:rsid w:val="00733294"/>
    <w:rsid w:val="0073756F"/>
    <w:rsid w:val="00742108"/>
    <w:rsid w:val="00745B18"/>
    <w:rsid w:val="00753C29"/>
    <w:rsid w:val="00754A41"/>
    <w:rsid w:val="007760BF"/>
    <w:rsid w:val="00781CB5"/>
    <w:rsid w:val="0079098C"/>
    <w:rsid w:val="00793AC1"/>
    <w:rsid w:val="00793CEA"/>
    <w:rsid w:val="0079741F"/>
    <w:rsid w:val="007C7483"/>
    <w:rsid w:val="007E5C80"/>
    <w:rsid w:val="007F5BA0"/>
    <w:rsid w:val="007F6AED"/>
    <w:rsid w:val="00841349"/>
    <w:rsid w:val="008621EA"/>
    <w:rsid w:val="008629A8"/>
    <w:rsid w:val="00875231"/>
    <w:rsid w:val="008875DF"/>
    <w:rsid w:val="00892B36"/>
    <w:rsid w:val="008A4732"/>
    <w:rsid w:val="008C4E78"/>
    <w:rsid w:val="008E3C52"/>
    <w:rsid w:val="008E4E49"/>
    <w:rsid w:val="008F09F2"/>
    <w:rsid w:val="008F56F7"/>
    <w:rsid w:val="009129E4"/>
    <w:rsid w:val="0093116D"/>
    <w:rsid w:val="009356C9"/>
    <w:rsid w:val="00962551"/>
    <w:rsid w:val="0096325A"/>
    <w:rsid w:val="009640B6"/>
    <w:rsid w:val="00977C0C"/>
    <w:rsid w:val="009826BE"/>
    <w:rsid w:val="009A444D"/>
    <w:rsid w:val="009E078E"/>
    <w:rsid w:val="009E2A1C"/>
    <w:rsid w:val="009E4303"/>
    <w:rsid w:val="00A04B56"/>
    <w:rsid w:val="00A10F6E"/>
    <w:rsid w:val="00A1211F"/>
    <w:rsid w:val="00A24710"/>
    <w:rsid w:val="00A2592A"/>
    <w:rsid w:val="00A26B13"/>
    <w:rsid w:val="00A33845"/>
    <w:rsid w:val="00A4144D"/>
    <w:rsid w:val="00A44DCE"/>
    <w:rsid w:val="00A459B7"/>
    <w:rsid w:val="00A47468"/>
    <w:rsid w:val="00A725D5"/>
    <w:rsid w:val="00A9330F"/>
    <w:rsid w:val="00AA6F52"/>
    <w:rsid w:val="00AD6B85"/>
    <w:rsid w:val="00AD6CC2"/>
    <w:rsid w:val="00AE7B56"/>
    <w:rsid w:val="00AF3199"/>
    <w:rsid w:val="00B03A1A"/>
    <w:rsid w:val="00B338B8"/>
    <w:rsid w:val="00B34A76"/>
    <w:rsid w:val="00B3759B"/>
    <w:rsid w:val="00B42A0B"/>
    <w:rsid w:val="00B47301"/>
    <w:rsid w:val="00B55D1C"/>
    <w:rsid w:val="00B64638"/>
    <w:rsid w:val="00B67050"/>
    <w:rsid w:val="00B724AA"/>
    <w:rsid w:val="00BA1D7B"/>
    <w:rsid w:val="00BA3F36"/>
    <w:rsid w:val="00BE0628"/>
    <w:rsid w:val="00BE7813"/>
    <w:rsid w:val="00BE7825"/>
    <w:rsid w:val="00C03F28"/>
    <w:rsid w:val="00C055C6"/>
    <w:rsid w:val="00C13018"/>
    <w:rsid w:val="00C1660D"/>
    <w:rsid w:val="00C23177"/>
    <w:rsid w:val="00C25D8D"/>
    <w:rsid w:val="00C2794F"/>
    <w:rsid w:val="00C30318"/>
    <w:rsid w:val="00C35B5C"/>
    <w:rsid w:val="00C455E6"/>
    <w:rsid w:val="00C57339"/>
    <w:rsid w:val="00C61E88"/>
    <w:rsid w:val="00C83867"/>
    <w:rsid w:val="00C83ACE"/>
    <w:rsid w:val="00C95D64"/>
    <w:rsid w:val="00CA329C"/>
    <w:rsid w:val="00CB5E3D"/>
    <w:rsid w:val="00CC7621"/>
    <w:rsid w:val="00CD6587"/>
    <w:rsid w:val="00CD6A52"/>
    <w:rsid w:val="00CE42A8"/>
    <w:rsid w:val="00CF065A"/>
    <w:rsid w:val="00CF5A62"/>
    <w:rsid w:val="00D32A01"/>
    <w:rsid w:val="00D4743E"/>
    <w:rsid w:val="00D57B0B"/>
    <w:rsid w:val="00D67382"/>
    <w:rsid w:val="00D705B2"/>
    <w:rsid w:val="00D839C8"/>
    <w:rsid w:val="00D857FC"/>
    <w:rsid w:val="00DA63C5"/>
    <w:rsid w:val="00DA748C"/>
    <w:rsid w:val="00DB60A8"/>
    <w:rsid w:val="00DC1319"/>
    <w:rsid w:val="00DC332F"/>
    <w:rsid w:val="00DD37F8"/>
    <w:rsid w:val="00DE0E5C"/>
    <w:rsid w:val="00DE3E7C"/>
    <w:rsid w:val="00E069F3"/>
    <w:rsid w:val="00E1276C"/>
    <w:rsid w:val="00E209BB"/>
    <w:rsid w:val="00E248FD"/>
    <w:rsid w:val="00E31EF8"/>
    <w:rsid w:val="00E3756C"/>
    <w:rsid w:val="00E4627F"/>
    <w:rsid w:val="00E5054E"/>
    <w:rsid w:val="00E5088A"/>
    <w:rsid w:val="00E7729F"/>
    <w:rsid w:val="00E826AA"/>
    <w:rsid w:val="00E82825"/>
    <w:rsid w:val="00EA0AAD"/>
    <w:rsid w:val="00EA417B"/>
    <w:rsid w:val="00EA477D"/>
    <w:rsid w:val="00EA5695"/>
    <w:rsid w:val="00EC5EDE"/>
    <w:rsid w:val="00EC69E1"/>
    <w:rsid w:val="00ED6530"/>
    <w:rsid w:val="00EF4819"/>
    <w:rsid w:val="00F00B7E"/>
    <w:rsid w:val="00F21008"/>
    <w:rsid w:val="00F261E0"/>
    <w:rsid w:val="00F26687"/>
    <w:rsid w:val="00F27919"/>
    <w:rsid w:val="00F32AA7"/>
    <w:rsid w:val="00F340D1"/>
    <w:rsid w:val="00F45A92"/>
    <w:rsid w:val="00F7308B"/>
    <w:rsid w:val="00F80715"/>
    <w:rsid w:val="00F832C6"/>
    <w:rsid w:val="00F845A2"/>
    <w:rsid w:val="00FB5671"/>
    <w:rsid w:val="00FB6122"/>
    <w:rsid w:val="00FD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8442C-84C1-464B-8559-D2294481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94F"/>
    <w:pPr>
      <w:tabs>
        <w:tab w:val="center" w:pos="4819"/>
        <w:tab w:val="right" w:pos="9639"/>
      </w:tabs>
      <w:spacing w:after="0" w:line="240" w:lineRule="auto"/>
    </w:pPr>
    <w:rPr>
      <w:sz w:val="20"/>
      <w:szCs w:val="20"/>
    </w:rPr>
  </w:style>
  <w:style w:type="character" w:customStyle="1" w:styleId="a4">
    <w:name w:val="Верхний колонтитул Знак"/>
    <w:link w:val="a3"/>
    <w:uiPriority w:val="99"/>
    <w:semiHidden/>
    <w:rsid w:val="00C2794F"/>
    <w:rPr>
      <w:rFonts w:ascii="Calibri" w:eastAsia="Calibri" w:hAnsi="Calibri" w:cs="Times New Roman"/>
      <w:lang w:val="uk-UA"/>
    </w:rPr>
  </w:style>
  <w:style w:type="paragraph" w:styleId="a5">
    <w:name w:val="footer"/>
    <w:basedOn w:val="a"/>
    <w:link w:val="a6"/>
    <w:uiPriority w:val="99"/>
    <w:semiHidden/>
    <w:unhideWhenUsed/>
    <w:rsid w:val="00C2794F"/>
    <w:pPr>
      <w:tabs>
        <w:tab w:val="center" w:pos="4819"/>
        <w:tab w:val="right" w:pos="9639"/>
      </w:tabs>
      <w:spacing w:after="0" w:line="240" w:lineRule="auto"/>
    </w:pPr>
    <w:rPr>
      <w:sz w:val="20"/>
      <w:szCs w:val="20"/>
    </w:rPr>
  </w:style>
  <w:style w:type="character" w:customStyle="1" w:styleId="a6">
    <w:name w:val="Нижний колонтитул Знак"/>
    <w:link w:val="a5"/>
    <w:uiPriority w:val="99"/>
    <w:semiHidden/>
    <w:rsid w:val="00C2794F"/>
    <w:rPr>
      <w:rFonts w:ascii="Calibri" w:eastAsia="Calibri" w:hAnsi="Calibri" w:cs="Times New Roman"/>
      <w:lang w:val="uk-UA"/>
    </w:rPr>
  </w:style>
  <w:style w:type="character" w:styleId="a7">
    <w:name w:val="page number"/>
    <w:rsid w:val="00C2794F"/>
  </w:style>
  <w:style w:type="paragraph" w:styleId="a8">
    <w:name w:val="Balloon Text"/>
    <w:basedOn w:val="a"/>
    <w:link w:val="a9"/>
    <w:uiPriority w:val="99"/>
    <w:semiHidden/>
    <w:unhideWhenUsed/>
    <w:rsid w:val="00C2794F"/>
    <w:pPr>
      <w:spacing w:after="0" w:line="240" w:lineRule="auto"/>
    </w:pPr>
    <w:rPr>
      <w:rFonts w:ascii="Tahoma" w:hAnsi="Tahoma"/>
      <w:sz w:val="16"/>
      <w:szCs w:val="16"/>
    </w:rPr>
  </w:style>
  <w:style w:type="character" w:customStyle="1" w:styleId="a9">
    <w:name w:val="Текст выноски Знак"/>
    <w:link w:val="a8"/>
    <w:uiPriority w:val="99"/>
    <w:semiHidden/>
    <w:rsid w:val="00C2794F"/>
    <w:rPr>
      <w:rFonts w:ascii="Tahoma" w:hAnsi="Tahoma" w:cs="Tahoma"/>
      <w:sz w:val="16"/>
      <w:szCs w:val="16"/>
    </w:rPr>
  </w:style>
  <w:style w:type="table" w:styleId="aa">
    <w:name w:val="Table Grid"/>
    <w:basedOn w:val="a1"/>
    <w:rsid w:val="0009032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09032B"/>
    <w:rPr>
      <w:sz w:val="16"/>
      <w:szCs w:val="16"/>
    </w:rPr>
  </w:style>
  <w:style w:type="paragraph" w:styleId="ac">
    <w:name w:val="annotation text"/>
    <w:basedOn w:val="a"/>
    <w:semiHidden/>
    <w:rsid w:val="0009032B"/>
    <w:rPr>
      <w:sz w:val="20"/>
      <w:szCs w:val="20"/>
    </w:rPr>
  </w:style>
  <w:style w:type="paragraph" w:styleId="ad">
    <w:name w:val="annotation subject"/>
    <w:basedOn w:val="ac"/>
    <w:next w:val="ac"/>
    <w:semiHidden/>
    <w:rsid w:val="0009032B"/>
    <w:rPr>
      <w:b/>
      <w:bCs/>
    </w:rPr>
  </w:style>
  <w:style w:type="character" w:customStyle="1" w:styleId="shorttext">
    <w:name w:val="short_text"/>
    <w:basedOn w:val="a0"/>
    <w:rsid w:val="0011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3152</Words>
  <Characters>1798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Василь</cp:lastModifiedBy>
  <cp:revision>6</cp:revision>
  <cp:lastPrinted>2020-09-11T14:18:00Z</cp:lastPrinted>
  <dcterms:created xsi:type="dcterms:W3CDTF">2021-05-10T15:52:00Z</dcterms:created>
  <dcterms:modified xsi:type="dcterms:W3CDTF">2021-05-29T18:58:00Z</dcterms:modified>
</cp:coreProperties>
</file>